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9BE" w:rsidRDefault="000779BE" w:rsidP="000779BE">
      <w:pPr>
        <w:pStyle w:val="NormalWeb"/>
        <w:rPr>
          <w:color w:val="000000"/>
          <w:sz w:val="27"/>
          <w:szCs w:val="27"/>
        </w:rPr>
      </w:pPr>
      <w:r>
        <w:rPr>
          <w:color w:val="000000"/>
          <w:sz w:val="27"/>
          <w:szCs w:val="27"/>
        </w:rPr>
        <w:t>"</w:t>
      </w:r>
      <w:r>
        <w:rPr>
          <w:rStyle w:val="Strong"/>
          <w:color w:val="000000"/>
          <w:sz w:val="36"/>
          <w:szCs w:val="36"/>
        </w:rPr>
        <w:t>Opening a Course</w:t>
      </w:r>
      <w:r>
        <w:rPr>
          <w:color w:val="000000"/>
          <w:sz w:val="27"/>
          <w:szCs w:val="27"/>
        </w:rPr>
        <w:t>" BY: ROBERT F. BRUNER</w:t>
      </w:r>
    </w:p>
    <w:p w:rsidR="000779BE" w:rsidRDefault="000779BE" w:rsidP="000779BE">
      <w:pPr>
        <w:pStyle w:val="NormalWeb"/>
        <w:rPr>
          <w:color w:val="000000"/>
          <w:sz w:val="27"/>
          <w:szCs w:val="27"/>
        </w:rPr>
      </w:pPr>
      <w:r>
        <w:rPr>
          <w:color w:val="000000"/>
          <w:sz w:val="27"/>
          <w:szCs w:val="27"/>
        </w:rPr>
        <w:t>University of Virginia, Darden Graduate School of Business Administration</w:t>
      </w:r>
    </w:p>
    <w:p w:rsidR="000779BE" w:rsidRDefault="000779BE" w:rsidP="000779BE">
      <w:pPr>
        <w:pStyle w:val="NormalWeb"/>
        <w:rPr>
          <w:color w:val="000000"/>
          <w:sz w:val="27"/>
          <w:szCs w:val="27"/>
        </w:rPr>
      </w:pPr>
      <w:r>
        <w:rPr>
          <w:color w:val="000000"/>
          <w:sz w:val="27"/>
          <w:szCs w:val="27"/>
        </w:rPr>
        <w:t>WITH COMMENTS BY: PAUL IRVINE, Emory University, ANDREW KAROLYI, Ohio State University, JOHN PRINGLE, Kenan-Flagler School, UNC - Chapel Hill, AHMAD RAHNEMA, IESE, Universidad de Navarra, WILLIAM SIHLER, Darden School, University of Virginia, NIKHIL P. VARAIYA, San Diego State University, MARC ZENNER, Kenan-Flagler School, UNC - Chapel Hill</w:t>
      </w:r>
    </w:p>
    <w:p w:rsidR="000779BE" w:rsidRDefault="000779BE" w:rsidP="000779BE">
      <w:pPr>
        <w:pStyle w:val="NormalWeb"/>
        <w:rPr>
          <w:color w:val="000000"/>
          <w:sz w:val="27"/>
          <w:szCs w:val="27"/>
        </w:rPr>
      </w:pPr>
      <w:r>
        <w:rPr>
          <w:color w:val="000000"/>
          <w:sz w:val="27"/>
          <w:szCs w:val="27"/>
        </w:rPr>
        <w:t>Professor C. Roland Christensen, once remarked that the management of beginnings and endings was among the most important, but least appreciated, professional skills. Professors are trained to focus on the substantive middle, the beef, as it were, in the intellectual burger. All too often the buns must fend for themselves. Such neglect can be costly. A faulty start to a course can create a legacy that will haunt the instructor for the rest of the course, or worse. A bad beginning makes a bad ending said Euripides. The reality is that first impressions are hugely important within the classroom. How can one get a course launched well? Several instructors shared ideas with me; their comments are appended below and addressed a variety of aims and tactics.</w:t>
      </w:r>
    </w:p>
    <w:p w:rsidR="000779BE" w:rsidRDefault="000779BE" w:rsidP="000779BE">
      <w:pPr>
        <w:pStyle w:val="NormalWeb"/>
        <w:rPr>
          <w:color w:val="000000"/>
          <w:sz w:val="27"/>
          <w:szCs w:val="27"/>
        </w:rPr>
      </w:pPr>
      <w:r>
        <w:rPr>
          <w:color w:val="000000"/>
          <w:sz w:val="27"/>
          <w:szCs w:val="27"/>
        </w:rPr>
        <w:t>Let's begin with an understanding of what the instructor should try to do at the opening. Note that many of us regard the opening of a course to run from the first session to whenever the course hits its stride. The comments that follow focus mainly on the first day, though they easily extend onward in time. The opening of a course carries a heavy responsibility, including these primary aims:</w:t>
      </w:r>
    </w:p>
    <w:p w:rsidR="000779BE" w:rsidRDefault="000779BE" w:rsidP="000779BE">
      <w:pPr>
        <w:pStyle w:val="NormalWeb"/>
        <w:rPr>
          <w:color w:val="000000"/>
          <w:sz w:val="27"/>
          <w:szCs w:val="27"/>
        </w:rPr>
      </w:pPr>
      <w:r>
        <w:rPr>
          <w:color w:val="000000"/>
          <w:sz w:val="27"/>
          <w:szCs w:val="27"/>
        </w:rPr>
        <w:t xml:space="preserve">1. Communicate a vision about substance. On the first day students seek a sense of what the course is about. "Without a vision, the people are lost," says the Proverb. This vision is communicated in many ways including the title of the course, the syllabus, selection of readings, etc. Student word-of-mouth conveys a vision as well, which is not always flawless. Ahmad </w:t>
      </w:r>
      <w:proofErr w:type="spellStart"/>
      <w:r>
        <w:rPr>
          <w:color w:val="000000"/>
          <w:sz w:val="27"/>
          <w:szCs w:val="27"/>
        </w:rPr>
        <w:t>Rahnema</w:t>
      </w:r>
      <w:proofErr w:type="spellEnd"/>
      <w:r>
        <w:rPr>
          <w:color w:val="000000"/>
          <w:sz w:val="27"/>
          <w:szCs w:val="27"/>
        </w:rPr>
        <w:t xml:space="preserve"> likes to unify perceptions about the course. The first day of the course is an opportunity to sharpen and align the understanding of students about the substantive gain offered by the course. As Paul Irvine notes, clarity about goals and tactics can save a lot of grief later.</w:t>
      </w:r>
    </w:p>
    <w:p w:rsidR="000779BE" w:rsidRDefault="000779BE" w:rsidP="000779BE">
      <w:pPr>
        <w:pStyle w:val="NormalWeb"/>
        <w:rPr>
          <w:color w:val="000000"/>
          <w:sz w:val="27"/>
          <w:szCs w:val="27"/>
        </w:rPr>
      </w:pPr>
      <w:r>
        <w:rPr>
          <w:color w:val="000000"/>
          <w:sz w:val="27"/>
          <w:szCs w:val="27"/>
        </w:rPr>
        <w:t xml:space="preserve">2. Frame expectations about the contract. Expectations about class preparation, attendance, and class participation need to be conveyed-these are what Andrew Karolyi calls the implicit contract. Cold-calling and what constitutes an acceptable opening must be established. The extent to which the instructor will explain the case and give closure to the discussion, as opposed to leaving the learnings for students to </w:t>
      </w:r>
      <w:r>
        <w:rPr>
          <w:color w:val="000000"/>
          <w:sz w:val="27"/>
          <w:szCs w:val="27"/>
        </w:rPr>
        <w:lastRenderedPageBreak/>
        <w:t xml:space="preserve">sort out. Nik </w:t>
      </w:r>
      <w:proofErr w:type="spellStart"/>
      <w:r>
        <w:rPr>
          <w:color w:val="000000"/>
          <w:sz w:val="27"/>
          <w:szCs w:val="27"/>
        </w:rPr>
        <w:t>Varaiya</w:t>
      </w:r>
      <w:proofErr w:type="spellEnd"/>
      <w:r>
        <w:rPr>
          <w:color w:val="000000"/>
          <w:sz w:val="27"/>
          <w:szCs w:val="27"/>
        </w:rPr>
        <w:t xml:space="preserve"> cautions us not to lecture mature people about student responsibility-one can convey this in a variety of ways. In particular, Paul Irvine is reluctant to wrap case solutions tightly: he cautions us to leave something for the students to sort out.</w:t>
      </w:r>
    </w:p>
    <w:p w:rsidR="000779BE" w:rsidRDefault="000779BE" w:rsidP="000779BE">
      <w:pPr>
        <w:pStyle w:val="NormalWeb"/>
        <w:rPr>
          <w:color w:val="000000"/>
          <w:sz w:val="27"/>
          <w:szCs w:val="27"/>
        </w:rPr>
      </w:pPr>
      <w:r>
        <w:rPr>
          <w:color w:val="000000"/>
          <w:sz w:val="27"/>
          <w:szCs w:val="27"/>
        </w:rPr>
        <w:t>3. Establish leadership and credibility. We call our craft case discussion "leadership." The successful entry of a leader into a new situation establishes a kind of command over followers based on respect for the leader's skills and trust in his or her purposes. Good entry establishes the leader as a credible guide through a problem or opportunity. It is crucially important for the instructor to take actions at the opening that create respect and trust.</w:t>
      </w:r>
    </w:p>
    <w:p w:rsidR="000779BE" w:rsidRDefault="000779BE" w:rsidP="000779BE">
      <w:pPr>
        <w:pStyle w:val="NormalWeb"/>
        <w:rPr>
          <w:color w:val="000000"/>
          <w:sz w:val="27"/>
          <w:szCs w:val="27"/>
        </w:rPr>
      </w:pPr>
      <w:r>
        <w:rPr>
          <w:color w:val="000000"/>
          <w:sz w:val="27"/>
          <w:szCs w:val="27"/>
        </w:rPr>
        <w:t xml:space="preserve">4. Build energy and motivation. As John Pringle says, a boring first session is bad. The instructor needs to be an enthusiast for the subject, and to convey it with energy and sparkle. Andrew Karolyi believes that the single most important signal an instructor can issue is enthusiasm for the subject; attitude, he says, is critical. Ahmad </w:t>
      </w:r>
      <w:proofErr w:type="spellStart"/>
      <w:r>
        <w:rPr>
          <w:color w:val="000000"/>
          <w:sz w:val="27"/>
          <w:szCs w:val="27"/>
        </w:rPr>
        <w:t>Rahnema</w:t>
      </w:r>
      <w:proofErr w:type="spellEnd"/>
      <w:r>
        <w:rPr>
          <w:color w:val="000000"/>
          <w:sz w:val="27"/>
          <w:szCs w:val="27"/>
        </w:rPr>
        <w:t xml:space="preserve"> believes that excitement for the subject needs to come from the instructor. Many students come to Finance curious and perhaps apprehensive about this quantitative subject. Enthusiasm helps less confident students to meet the field of Finance, and more confident students to excel.</w:t>
      </w:r>
    </w:p>
    <w:p w:rsidR="000779BE" w:rsidRDefault="000779BE" w:rsidP="000779BE">
      <w:pPr>
        <w:pStyle w:val="NormalWeb"/>
        <w:rPr>
          <w:color w:val="000000"/>
          <w:sz w:val="27"/>
          <w:szCs w:val="27"/>
        </w:rPr>
      </w:pPr>
      <w:r>
        <w:rPr>
          <w:color w:val="000000"/>
          <w:sz w:val="27"/>
          <w:szCs w:val="27"/>
        </w:rPr>
        <w:t>5. The opening should contribute solidly to the students' mastery of the subject. I reject the idea that the first day should be written off as administrative overhead. The content of the opening sends signals about the rest of the course. I find that good students simply want to get on with their learning-they look for a return on their investment even in the first day. Try to give it to them.</w:t>
      </w:r>
    </w:p>
    <w:p w:rsidR="000779BE" w:rsidRDefault="000779BE" w:rsidP="000779BE">
      <w:pPr>
        <w:pStyle w:val="NormalWeb"/>
        <w:rPr>
          <w:color w:val="000000"/>
          <w:sz w:val="27"/>
          <w:szCs w:val="27"/>
        </w:rPr>
      </w:pPr>
      <w:r>
        <w:rPr>
          <w:color w:val="000000"/>
          <w:sz w:val="27"/>
          <w:szCs w:val="27"/>
        </w:rPr>
        <w:t>How are these aims to be achieved? Most students don't like to hear lectures about vision, contract and enthusiasm. Realistically, the opening class is a blur to most students anyway. Instead the instructor needs to walk the talk, set an example in the first class about the rest of the course. This approach implies a number of action items for the instructor at the opening:</w:t>
      </w:r>
    </w:p>
    <w:p w:rsidR="000779BE" w:rsidRDefault="000779BE" w:rsidP="000779BE">
      <w:pPr>
        <w:pStyle w:val="NormalWeb"/>
        <w:rPr>
          <w:color w:val="000000"/>
          <w:sz w:val="27"/>
          <w:szCs w:val="27"/>
        </w:rPr>
      </w:pPr>
      <w:r>
        <w:rPr>
          <w:color w:val="000000"/>
          <w:sz w:val="27"/>
          <w:szCs w:val="27"/>
        </w:rPr>
        <w:t>a. Choose cases or teaching materials for the opening that set sound themes for the course. Also, these should be materials in which you are confident: they should work well with this type of audience; you have mastered the teaching challenge in the materials; it should be a case problem that you like.</w:t>
      </w:r>
    </w:p>
    <w:p w:rsidR="000779BE" w:rsidRDefault="000779BE" w:rsidP="000779BE">
      <w:pPr>
        <w:pStyle w:val="NormalWeb"/>
        <w:rPr>
          <w:color w:val="000000"/>
          <w:sz w:val="27"/>
          <w:szCs w:val="27"/>
        </w:rPr>
      </w:pPr>
      <w:proofErr w:type="gramStart"/>
      <w:r>
        <w:rPr>
          <w:color w:val="000000"/>
          <w:sz w:val="27"/>
          <w:szCs w:val="27"/>
        </w:rPr>
        <w:t>b</w:t>
      </w:r>
      <w:proofErr w:type="gramEnd"/>
      <w:r>
        <w:rPr>
          <w:color w:val="000000"/>
          <w:sz w:val="27"/>
          <w:szCs w:val="27"/>
        </w:rPr>
        <w:t xml:space="preserve">. Get on to the business of the course quickly-avoid lengthy ice-breakers or boring administrative issues. Bill </w:t>
      </w:r>
      <w:proofErr w:type="spellStart"/>
      <w:r>
        <w:rPr>
          <w:color w:val="000000"/>
          <w:sz w:val="27"/>
          <w:szCs w:val="27"/>
        </w:rPr>
        <w:t>Sihler's</w:t>
      </w:r>
      <w:proofErr w:type="spellEnd"/>
      <w:r>
        <w:rPr>
          <w:color w:val="000000"/>
          <w:sz w:val="27"/>
          <w:szCs w:val="27"/>
        </w:rPr>
        <w:t xml:space="preserve"> comment offers a strong argument in favor of beginning the case discussion at the start of the first class. Nik </w:t>
      </w:r>
      <w:proofErr w:type="spellStart"/>
      <w:r>
        <w:rPr>
          <w:color w:val="000000"/>
          <w:sz w:val="27"/>
          <w:szCs w:val="27"/>
        </w:rPr>
        <w:t>Varaiya</w:t>
      </w:r>
      <w:proofErr w:type="spellEnd"/>
      <w:r>
        <w:rPr>
          <w:color w:val="000000"/>
          <w:sz w:val="27"/>
          <w:szCs w:val="27"/>
        </w:rPr>
        <w:t xml:space="preserve"> likes to review the outline of the course, as a signal of content, as well as of degree of organization. </w:t>
      </w:r>
      <w:r>
        <w:rPr>
          <w:color w:val="000000"/>
          <w:sz w:val="27"/>
          <w:szCs w:val="27"/>
        </w:rPr>
        <w:lastRenderedPageBreak/>
        <w:t>Paul Irvine suggests that if you plan to cold-call students later in the course, start on the first day, or at least warn students at that time.</w:t>
      </w:r>
    </w:p>
    <w:p w:rsidR="000779BE" w:rsidRDefault="000779BE" w:rsidP="000779BE">
      <w:pPr>
        <w:pStyle w:val="NormalWeb"/>
        <w:rPr>
          <w:color w:val="000000"/>
          <w:sz w:val="27"/>
          <w:szCs w:val="27"/>
        </w:rPr>
      </w:pPr>
      <w:r>
        <w:rPr>
          <w:color w:val="000000"/>
          <w:sz w:val="27"/>
          <w:szCs w:val="27"/>
        </w:rPr>
        <w:t xml:space="preserve">c. Study the audience, and get to know them in advance. Marc </w:t>
      </w:r>
      <w:proofErr w:type="spellStart"/>
      <w:r>
        <w:rPr>
          <w:color w:val="000000"/>
          <w:sz w:val="27"/>
          <w:szCs w:val="27"/>
        </w:rPr>
        <w:t>Zenner</w:t>
      </w:r>
      <w:proofErr w:type="spellEnd"/>
      <w:r>
        <w:rPr>
          <w:color w:val="000000"/>
          <w:sz w:val="27"/>
          <w:szCs w:val="27"/>
        </w:rPr>
        <w:t xml:space="preserve"> notes that knowledge of the students helps develop good rapport. If your school provides any biographical information on the students, study it. Look for opportunities to call on students in the first class based on their prior experience.</w:t>
      </w:r>
    </w:p>
    <w:p w:rsidR="000779BE" w:rsidRDefault="000779BE" w:rsidP="000779BE">
      <w:pPr>
        <w:pStyle w:val="NormalWeb"/>
        <w:rPr>
          <w:color w:val="000000"/>
          <w:sz w:val="27"/>
          <w:szCs w:val="27"/>
        </w:rPr>
      </w:pPr>
      <w:r>
        <w:rPr>
          <w:color w:val="000000"/>
          <w:sz w:val="27"/>
          <w:szCs w:val="27"/>
        </w:rPr>
        <w:t>d. Scout out the classroom well in advance of the class, as Paul Irvine urges. Figure out how to run the systems. Order materials you may need. If the desks or tables are arranged in the wrong way, ask that they be rearranged in a horseshoe pattern.</w:t>
      </w:r>
    </w:p>
    <w:p w:rsidR="000779BE" w:rsidRDefault="000779BE" w:rsidP="000779BE">
      <w:pPr>
        <w:pStyle w:val="NormalWeb"/>
        <w:rPr>
          <w:color w:val="000000"/>
          <w:sz w:val="27"/>
          <w:szCs w:val="27"/>
        </w:rPr>
      </w:pPr>
      <w:r>
        <w:rPr>
          <w:color w:val="000000"/>
          <w:sz w:val="27"/>
          <w:szCs w:val="27"/>
        </w:rPr>
        <w:t>e. Polish and arrange the supporting materials such as electronic resources (excel files), website, and syllabus. These ancillary materials are an important avenue on which students encounter the course at the opening. Flaws, miscommunication and general disorganization can undercut a strong effort in the classroom.</w:t>
      </w:r>
    </w:p>
    <w:p w:rsidR="000779BE" w:rsidRDefault="000779BE" w:rsidP="000779BE">
      <w:pPr>
        <w:pStyle w:val="NormalWeb"/>
        <w:rPr>
          <w:color w:val="000000"/>
          <w:sz w:val="27"/>
          <w:szCs w:val="27"/>
        </w:rPr>
      </w:pPr>
      <w:r>
        <w:rPr>
          <w:color w:val="000000"/>
          <w:sz w:val="27"/>
          <w:szCs w:val="27"/>
        </w:rPr>
        <w:t>f. If you feel a need to make any concluding remarks on the first day, focus on how this opening case raises many questions and themes to be addressed by the course. Set the themes and sell the themes, saying why they are important. Be extremely careful about using hand-outs, closing lecture, or case analysis "hints" in the first session-students may quickly come to expect them as a routine.</w:t>
      </w:r>
    </w:p>
    <w:p w:rsidR="000779BE" w:rsidRDefault="000779BE" w:rsidP="000779BE">
      <w:pPr>
        <w:pStyle w:val="NormalWeb"/>
        <w:rPr>
          <w:color w:val="000000"/>
          <w:sz w:val="27"/>
          <w:szCs w:val="27"/>
        </w:rPr>
      </w:pPr>
      <w:r>
        <w:rPr>
          <w:color w:val="000000"/>
          <w:sz w:val="27"/>
          <w:szCs w:val="27"/>
        </w:rPr>
        <w:t>These and other suggestions are discussed in the comments that follow. Plainly, however, the opening stage of a course deserves careful reflection on the goals of the opening, but also the means by which those goals are to be achieved.</w:t>
      </w:r>
    </w:p>
    <w:p w:rsidR="000779BE" w:rsidRDefault="000779BE" w:rsidP="000779BE">
      <w:pPr>
        <w:pStyle w:val="NormalWeb"/>
        <w:rPr>
          <w:color w:val="000000"/>
          <w:sz w:val="27"/>
          <w:szCs w:val="27"/>
        </w:rPr>
      </w:pPr>
      <w:r>
        <w:rPr>
          <w:color w:val="000000"/>
          <w:sz w:val="27"/>
          <w:szCs w:val="27"/>
        </w:rPr>
        <w:t>PAUL IRVINE, Emory University</w:t>
      </w:r>
    </w:p>
    <w:p w:rsidR="000779BE" w:rsidRDefault="000779BE" w:rsidP="000779BE">
      <w:pPr>
        <w:pStyle w:val="NormalWeb"/>
        <w:rPr>
          <w:color w:val="000000"/>
          <w:sz w:val="27"/>
          <w:szCs w:val="27"/>
        </w:rPr>
      </w:pPr>
      <w:r>
        <w:rPr>
          <w:color w:val="000000"/>
          <w:sz w:val="27"/>
          <w:szCs w:val="27"/>
        </w:rPr>
        <w:t xml:space="preserve">I teach an investments course to undergraduates, MBA's and sometimes a variant of that class to Executives or Executive MBA's. I will focus my thinking on the MBA's. The first two things that I want to talk about are focus and philosophy. What is the focus of the course from their </w:t>
      </w:r>
      <w:proofErr w:type="gramStart"/>
      <w:r>
        <w:rPr>
          <w:color w:val="000000"/>
          <w:sz w:val="27"/>
          <w:szCs w:val="27"/>
        </w:rPr>
        <w:t>perspective.</w:t>
      </w:r>
      <w:proofErr w:type="gramEnd"/>
      <w:r>
        <w:rPr>
          <w:color w:val="000000"/>
          <w:sz w:val="27"/>
          <w:szCs w:val="27"/>
        </w:rPr>
        <w:t xml:space="preserve"> I tell them that the course concentrates on equity portfolio management for those students that might want to consider it for a career. I talk about why I do not do fixed income, what other course might overlap or complement. The idea here is to communicate what you are going to do and why. If this has been effectively done then this saves you a lot of grief later on if a student did not get what he or she wanted out of the class. I also tell them a bit about my philosophy of security analysis. I believe some students seek the answers to all the questions wrapped up in a tight little package. I do not subscribe to this point of view. What will quite naturally arise is some ambiguity over the course of the semester, many issues are still in debate (efficacy of the CAPM etc.) further many new issues </w:t>
      </w:r>
      <w:r>
        <w:rPr>
          <w:color w:val="000000"/>
          <w:sz w:val="27"/>
          <w:szCs w:val="27"/>
        </w:rPr>
        <w:lastRenderedPageBreak/>
        <w:t>will come up in the course of their career. I try to give them a rigorous system for interpreting research and coming to their own conclusions. I do not think that this discussion is always totally effective, but I try to get the issue on the table.</w:t>
      </w:r>
    </w:p>
    <w:p w:rsidR="000779BE" w:rsidRDefault="000779BE" w:rsidP="000779BE">
      <w:pPr>
        <w:pStyle w:val="NormalWeb"/>
        <w:rPr>
          <w:color w:val="000000"/>
          <w:sz w:val="27"/>
          <w:szCs w:val="27"/>
        </w:rPr>
      </w:pPr>
      <w:r>
        <w:rPr>
          <w:color w:val="000000"/>
          <w:sz w:val="27"/>
          <w:szCs w:val="27"/>
        </w:rPr>
        <w:t xml:space="preserve">Other points: 1) </w:t>
      </w:r>
      <w:proofErr w:type="gramStart"/>
      <w:r>
        <w:rPr>
          <w:color w:val="000000"/>
          <w:sz w:val="27"/>
          <w:szCs w:val="27"/>
        </w:rPr>
        <w:t>There</w:t>
      </w:r>
      <w:proofErr w:type="gramEnd"/>
      <w:r>
        <w:rPr>
          <w:color w:val="000000"/>
          <w:sz w:val="27"/>
          <w:szCs w:val="27"/>
        </w:rPr>
        <w:t xml:space="preserve"> are always some 'class jumpers' in the first session. Students who are trying to decide whether or not to take this course or another. I am tempted to play to them and make the class more entertaining for these 'marginal' students. After all, every prof wants to be popular. I resist this temptation. We do most of our most rigorous statistical work in the first class, I usually lose a few non-finance majors because of this, but I think that is for the best. 2) Scout out the facility before class. This relates to unspoken actions I think. Go into the classroom before class (an hour or half hour prior), perhaps bring your materials with you so that they are already there. Think about anything you may have forgotten. I use a video in the first class, I make sure it works, the overheads work etc. Having the class environment not work makes you look amateurish. This can happen anytime, but I think that the penalties can be higher if you look like an amateur in the first class. This is particularly important for young professors teaching MBA's or Execs. You want to look professional to these people and want their respect. 3) I usually do some cold-calling, so I tell them upfront. MBA's tend to expect this, but BBA's are sometimes intimidated. So I tell them they can have a finite (but unspecified) number of passes and that is okay. Not everyone will be sharp </w:t>
      </w:r>
      <w:proofErr w:type="spellStart"/>
      <w:r>
        <w:rPr>
          <w:color w:val="000000"/>
          <w:sz w:val="27"/>
          <w:szCs w:val="27"/>
        </w:rPr>
        <w:t>everyday</w:t>
      </w:r>
      <w:proofErr w:type="spellEnd"/>
      <w:r>
        <w:rPr>
          <w:color w:val="000000"/>
          <w:sz w:val="27"/>
          <w:szCs w:val="27"/>
        </w:rPr>
        <w:t>, and I try to establish that that is okay once in a while.</w:t>
      </w:r>
    </w:p>
    <w:p w:rsidR="000779BE" w:rsidRDefault="000779BE" w:rsidP="000779BE">
      <w:pPr>
        <w:pStyle w:val="NormalWeb"/>
        <w:rPr>
          <w:color w:val="000000"/>
          <w:sz w:val="27"/>
          <w:szCs w:val="27"/>
        </w:rPr>
      </w:pPr>
      <w:r>
        <w:rPr>
          <w:color w:val="000000"/>
          <w:sz w:val="27"/>
          <w:szCs w:val="27"/>
        </w:rPr>
        <w:t>ANDREW KAROYLYI, Ohio State University</w:t>
      </w:r>
    </w:p>
    <w:p w:rsidR="000779BE" w:rsidRDefault="000779BE" w:rsidP="000779BE">
      <w:pPr>
        <w:pStyle w:val="NormalWeb"/>
        <w:rPr>
          <w:color w:val="000000"/>
          <w:sz w:val="27"/>
          <w:szCs w:val="27"/>
        </w:rPr>
      </w:pPr>
      <w:r>
        <w:rPr>
          <w:color w:val="000000"/>
          <w:sz w:val="27"/>
          <w:szCs w:val="27"/>
        </w:rPr>
        <w:t>First, I believe that the most important signal instructors can issue in a first class is their enthusiasm for the subject matter. It is remarkable the number of times new faculty use this as a forum to discuss the unfortunate nature of the teaching assignment, that it detracts from their primary research mission, etc., but that we will all try to "make the best of it." These factors are, of course, not unimportant, but the fact is that the students and the instructor are about to embark on a learning enterprise and attitude on both parts is such a critical ingredient for success.</w:t>
      </w:r>
    </w:p>
    <w:p w:rsidR="000779BE" w:rsidRDefault="000779BE" w:rsidP="000779BE">
      <w:pPr>
        <w:pStyle w:val="NormalWeb"/>
        <w:rPr>
          <w:color w:val="000000"/>
          <w:sz w:val="27"/>
          <w:szCs w:val="27"/>
        </w:rPr>
      </w:pPr>
      <w:r>
        <w:rPr>
          <w:color w:val="000000"/>
          <w:sz w:val="27"/>
          <w:szCs w:val="27"/>
        </w:rPr>
        <w:t xml:space="preserve">Second, the next most important aspect of "starting a course well" is the establishment of expectations and commitments on both the part of the instructor and the students. Call it an "implicit" contract that partners with the "explicit" contract in the form of the syllabus. Though it may seem obvious, it is important to state that both parties will strive to arrive on time for class, both parties will strive to be prepared, both parties will strive to participate actively in all classroom discussions, both parties will be professional in acknowledging different opinions and perspectives in classroom discussion, etc. The first few classes that follow will no doubt set the tone in terms of </w:t>
      </w:r>
      <w:r>
        <w:rPr>
          <w:color w:val="000000"/>
          <w:sz w:val="27"/>
          <w:szCs w:val="27"/>
        </w:rPr>
        <w:lastRenderedPageBreak/>
        <w:t>this classroom decorum, but consistency throughout the semester/quarter is crucially important.</w:t>
      </w:r>
    </w:p>
    <w:p w:rsidR="000779BE" w:rsidRDefault="000779BE" w:rsidP="000779BE">
      <w:pPr>
        <w:pStyle w:val="NormalWeb"/>
        <w:rPr>
          <w:color w:val="000000"/>
          <w:sz w:val="27"/>
          <w:szCs w:val="27"/>
        </w:rPr>
      </w:pPr>
      <w:r>
        <w:rPr>
          <w:color w:val="000000"/>
          <w:sz w:val="27"/>
          <w:szCs w:val="27"/>
        </w:rPr>
        <w:t>Third, and finally, the "explicit" contract in the form of the syllabus I have seen among my colleagues is too often sketchy and vague. I provide a very detailed outline that reflects the agenda for each class meeting, background readings, detailed assignment questions, and supplemental materials. I think this is important for structure, but it no doubt also signals the enthusiasm and expectations/commitments of the instructor to the students, which I discussed above.</w:t>
      </w:r>
    </w:p>
    <w:p w:rsidR="000779BE" w:rsidRDefault="000779BE" w:rsidP="000779BE">
      <w:pPr>
        <w:pStyle w:val="NormalWeb"/>
        <w:rPr>
          <w:color w:val="000000"/>
          <w:sz w:val="27"/>
          <w:szCs w:val="27"/>
        </w:rPr>
      </w:pPr>
      <w:r>
        <w:rPr>
          <w:color w:val="000000"/>
          <w:sz w:val="27"/>
          <w:szCs w:val="27"/>
        </w:rPr>
        <w:t>JOHN PRINGLE, Kenan-Flagler School, UNC-Chapel Hill</w:t>
      </w:r>
    </w:p>
    <w:p w:rsidR="000779BE" w:rsidRDefault="000779BE" w:rsidP="000779BE">
      <w:pPr>
        <w:pStyle w:val="NormalWeb"/>
        <w:rPr>
          <w:color w:val="000000"/>
          <w:sz w:val="27"/>
          <w:szCs w:val="27"/>
        </w:rPr>
      </w:pPr>
      <w:r>
        <w:rPr>
          <w:color w:val="000000"/>
          <w:sz w:val="27"/>
          <w:szCs w:val="27"/>
        </w:rPr>
        <w:t>Most important in starting is to make it (1) interesting and (2) high energy. A boring first session is bad. I always include some interesting content, in addition to the administrative stuff. Next most important is to set high expectations. I use the same unspoken actions on first day as on all others - remove jacket, roll up sleeves. I also call on a few people by name on the first day to send the message that I've done some homework (and expect them to be prepared also).</w:t>
      </w:r>
    </w:p>
    <w:p w:rsidR="000779BE" w:rsidRDefault="000779BE" w:rsidP="000779BE">
      <w:pPr>
        <w:pStyle w:val="NormalWeb"/>
        <w:rPr>
          <w:color w:val="000000"/>
          <w:sz w:val="27"/>
          <w:szCs w:val="27"/>
        </w:rPr>
      </w:pPr>
      <w:r>
        <w:rPr>
          <w:color w:val="000000"/>
          <w:sz w:val="27"/>
          <w:szCs w:val="27"/>
        </w:rPr>
        <w:t>AHMAD RAHNEMA IESE, Universidad de Navarra</w:t>
      </w:r>
    </w:p>
    <w:p w:rsidR="000779BE" w:rsidRDefault="000779BE" w:rsidP="000779BE">
      <w:pPr>
        <w:pStyle w:val="NormalWeb"/>
        <w:rPr>
          <w:color w:val="000000"/>
          <w:sz w:val="27"/>
          <w:szCs w:val="27"/>
        </w:rPr>
      </w:pPr>
      <w:r>
        <w:rPr>
          <w:color w:val="000000"/>
          <w:sz w:val="27"/>
          <w:szCs w:val="27"/>
        </w:rPr>
        <w:t>For me starting a course well means to know myself what kind of knowledge I would like to transmit to my students. This, usually, is reflected in the course's syllabus, which in my view, must be a reasonably clear and understandable. So, the starting point is a well-written self-explaining syllabus. The students by reading it, should be able to see this framework and the common sense behind it.</w:t>
      </w:r>
    </w:p>
    <w:p w:rsidR="000779BE" w:rsidRDefault="000779BE" w:rsidP="000779BE">
      <w:pPr>
        <w:pStyle w:val="NormalWeb"/>
        <w:rPr>
          <w:color w:val="000000"/>
          <w:sz w:val="27"/>
          <w:szCs w:val="27"/>
        </w:rPr>
      </w:pPr>
      <w:r>
        <w:rPr>
          <w:color w:val="000000"/>
          <w:sz w:val="27"/>
          <w:szCs w:val="27"/>
        </w:rPr>
        <w:t xml:space="preserve">The second point is the instructor's preparation. In my experience, if the instructor has prepared the teaching material well, then from the very beginning he is really motivated to teach the course. Indeed, this is a requirement for motivating the students. Though, in my view, the motivation is generated mutually. The instructor motivates the students and they motivate the instructor. Usually the first day students arrive with a different perception about what you are going to do, so the main objective of the instructors during the first few sessions must be to unify these perceptions. This to large extent depends on the issue of process and the content. Some students are mainly interested in "how to do things", so they are only interested in learning about new tools and forms of doing things. Others are looking for "why to do things". In my experience, students in executive programs are more interested in learning "how" to do things. This is probably due to the fact that they already know why they should do it. Students in the full-time MBA program are more interested to know "why ". Also, I have found a difference in perception and interest among students in the MBA programs from Latin America and Europe. In Latin America, the </w:t>
      </w:r>
      <w:r>
        <w:rPr>
          <w:color w:val="000000"/>
          <w:sz w:val="27"/>
          <w:szCs w:val="27"/>
        </w:rPr>
        <w:lastRenderedPageBreak/>
        <w:t>students are more worried about "how to do it", while in Europe they are showing more interest in the "why to do it". Also a key factor for launching a course successfully is excitement. The excitement should come from you. Each instructor has its own way and style for it. One way for exciting the students is by using up-to-date practical examples (latest news, press release, etc.) of the issues that you are going to discuss in each class.</w:t>
      </w:r>
    </w:p>
    <w:p w:rsidR="000779BE" w:rsidRDefault="000779BE" w:rsidP="000779BE">
      <w:pPr>
        <w:pStyle w:val="NormalWeb"/>
        <w:rPr>
          <w:color w:val="000000"/>
          <w:sz w:val="27"/>
          <w:szCs w:val="27"/>
        </w:rPr>
      </w:pPr>
      <w:r>
        <w:rPr>
          <w:color w:val="000000"/>
          <w:sz w:val="27"/>
          <w:szCs w:val="27"/>
        </w:rPr>
        <w:t>WILLIAM SIHLER Darden School, University of Virginia</w:t>
      </w:r>
    </w:p>
    <w:p w:rsidR="000779BE" w:rsidRDefault="000779BE" w:rsidP="000779BE">
      <w:pPr>
        <w:pStyle w:val="NormalWeb"/>
        <w:rPr>
          <w:color w:val="000000"/>
          <w:sz w:val="27"/>
          <w:szCs w:val="27"/>
        </w:rPr>
      </w:pPr>
      <w:r>
        <w:rPr>
          <w:color w:val="000000"/>
          <w:sz w:val="27"/>
          <w:szCs w:val="27"/>
        </w:rPr>
        <w:t>Once upon a time, when I was co-directing a seminar in case-method teaching for doctoral students at HBS, we invited Tony Athos to talk to the group on the topic of the first class. Tony, who was in the Organizational Behavior Area and had recently returned to HBS after a stint at one of the universities in southern California (where he had been picked by Time magazine as part of an all-star team of outstanding young faculty), emphasized how important the first class, and even the first few minutes of the first class, were in setting the tone for the entire course. He argued that, at least for a case course, the traditional way of starting a course was a disaster. The instructor goes through a lot of administrative matters, to which the class probably pays little attention and certainly does not put into long-term memory. There is discussion of threatening things like grades, papers, and exams. Finally, attention turns to the subject matter. Perhaps, because it is the first day, the instructor lectures a bit, talks about the case, and finally may ask a question of the class. By this time, the instructor has clearly set things up as boring and has established a dynamic with the class that puts the students in a passive role and the instructor as the provider of knowledge. This behavior is probably reinforced as the first class progresses, as the instructor struggles with a now-passive group of students.</w:t>
      </w:r>
    </w:p>
    <w:p w:rsidR="000779BE" w:rsidRDefault="000779BE" w:rsidP="000779BE">
      <w:pPr>
        <w:pStyle w:val="NormalWeb"/>
        <w:rPr>
          <w:color w:val="000000"/>
          <w:sz w:val="27"/>
          <w:szCs w:val="27"/>
        </w:rPr>
      </w:pPr>
      <w:r>
        <w:rPr>
          <w:color w:val="000000"/>
          <w:sz w:val="27"/>
          <w:szCs w:val="27"/>
        </w:rPr>
        <w:t>Tony's suggestion was to begin class as rapidly as possible by setting the students in a participative role, where they have to take responsibility for the class with the guidance from the instructor. Make the introductions as short as possible (I introduce myself, just to make sure I am in the right room, mention how to reach me). Then, call on someone to start with as open-ended a question as possible. "What's going on here?" often works reasonably well. If the first student isn't prepared, go immediately to another. At the end of the first class, then take a few moments to go over any important administrative items. Given the turmoil of the add-drop period, anyway, it is unlikely that all the students will get these messages, which will have to be given out in writing after the enrollment settles down.</w:t>
      </w:r>
    </w:p>
    <w:p w:rsidR="000779BE" w:rsidRDefault="000779BE" w:rsidP="000779BE">
      <w:pPr>
        <w:pStyle w:val="NormalWeb"/>
        <w:rPr>
          <w:color w:val="000000"/>
          <w:sz w:val="27"/>
          <w:szCs w:val="27"/>
        </w:rPr>
      </w:pPr>
      <w:r>
        <w:rPr>
          <w:color w:val="000000"/>
          <w:sz w:val="27"/>
          <w:szCs w:val="27"/>
        </w:rPr>
        <w:t xml:space="preserve">Because of the material-distribution system we have, it is possible to get the administrative matters and the initial day's material to the </w:t>
      </w:r>
      <w:proofErr w:type="spellStart"/>
      <w:r>
        <w:rPr>
          <w:color w:val="000000"/>
          <w:sz w:val="27"/>
          <w:szCs w:val="27"/>
        </w:rPr>
        <w:t>preregistrants</w:t>
      </w:r>
      <w:proofErr w:type="spellEnd"/>
      <w:r>
        <w:rPr>
          <w:color w:val="000000"/>
          <w:sz w:val="27"/>
          <w:szCs w:val="27"/>
        </w:rPr>
        <w:t xml:space="preserve"> in advance of class. Thus, it is reasonable to expect the students will at least have read the case (reasonable does not mean they will all do it, particularly if they are just shopping). </w:t>
      </w:r>
      <w:r>
        <w:rPr>
          <w:color w:val="000000"/>
          <w:sz w:val="27"/>
          <w:szCs w:val="27"/>
        </w:rPr>
        <w:lastRenderedPageBreak/>
        <w:t>The internet may make this possible in the future even in situations where the instructor has to pass out any paper to the class.</w:t>
      </w:r>
    </w:p>
    <w:p w:rsidR="000779BE" w:rsidRDefault="000779BE" w:rsidP="000779BE">
      <w:pPr>
        <w:pStyle w:val="NormalWeb"/>
        <w:rPr>
          <w:color w:val="000000"/>
          <w:sz w:val="27"/>
          <w:szCs w:val="27"/>
        </w:rPr>
      </w:pPr>
      <w:r>
        <w:rPr>
          <w:color w:val="000000"/>
          <w:sz w:val="27"/>
          <w:szCs w:val="27"/>
        </w:rPr>
        <w:t>If it is not possible to get material to the students in advance, then the instructor should probably design the first class period so that the proper atmosphere for interaction can be established. One way to do this is to use very short material in that first class. In finance, passing out a set of financial statements that contain issues of relevance to the course may work. After a few minutes to review them, the instructor can ask questions such as: What do the statements reveal about the company's situation? What limitations are there on the company's action? In organizational behavior, a description of an event in a couple of paragraphs can set off a lengthy discussion of who is doing what to whom and why. Marketing could use a brief description of a product or service. If need be, the instructor can then provide additional details from time to time. "Suppose that an investment group controlled a large block of stock. How would this alter the analysis?" When the class is small, I do violate Tony's rule by calling the role. That helps me get the correct pronunciation of the student names, which is always a problem for me. We have class cards with a few details on them, and sometimes that permits brief conversation about the student's prior employment or academic experience. This seems to create a good atmosphere, less threatening (it appears) than if the instructor has all the student names memorized in advance. In the absence of class cards, when calling the role the first day it could be beneficial to ask each student to make a brief introduction. But, this approach will only work in small classes.</w:t>
      </w:r>
    </w:p>
    <w:p w:rsidR="000779BE" w:rsidRDefault="000779BE" w:rsidP="000779BE">
      <w:pPr>
        <w:pStyle w:val="NormalWeb"/>
        <w:rPr>
          <w:color w:val="000000"/>
          <w:sz w:val="27"/>
          <w:szCs w:val="27"/>
        </w:rPr>
      </w:pPr>
      <w:r>
        <w:rPr>
          <w:color w:val="000000"/>
          <w:sz w:val="27"/>
          <w:szCs w:val="27"/>
        </w:rPr>
        <w:t>NIKHIL VARAIYA San Diego State University</w:t>
      </w:r>
    </w:p>
    <w:p w:rsidR="000779BE" w:rsidRDefault="000779BE" w:rsidP="000779BE">
      <w:pPr>
        <w:pStyle w:val="NormalWeb"/>
        <w:rPr>
          <w:color w:val="000000"/>
          <w:sz w:val="27"/>
          <w:szCs w:val="27"/>
        </w:rPr>
      </w:pPr>
      <w:r>
        <w:rPr>
          <w:color w:val="000000"/>
          <w:sz w:val="27"/>
          <w:szCs w:val="27"/>
        </w:rPr>
        <w:t>My own experience has been that the first couple of sessions of a course set the tone of the course with respect to learning outcomes, teacher expectations of students, and student expectations of the teacher. My own style is not to 'lecture' about student responsibility. I assume a level of maturity and responsibility on the part of graduate and executive education students. I begin the first session with an overview of the course - usually an exhibit - with the major themes of the course and then go through the topics and cases in the course outline and relate them to elements of the exhibit. My observation is that therefore students perceive the instructor and course as very organized, and recognize the effort, energy, and enthusiasm underlying the course organization. I have begun my part of the student-teacher relationship. There is an implicit message to them about expectations of their contributions to make this a mutually-rewarding relationship. Additionally, these expectations get reinforced throughout the course in terms especially of how case discussions are facilitated, and monitored.</w:t>
      </w:r>
    </w:p>
    <w:p w:rsidR="000779BE" w:rsidRDefault="000779BE" w:rsidP="000779BE">
      <w:pPr>
        <w:pStyle w:val="NormalWeb"/>
        <w:rPr>
          <w:color w:val="000000"/>
          <w:sz w:val="27"/>
          <w:szCs w:val="27"/>
        </w:rPr>
      </w:pPr>
      <w:r>
        <w:rPr>
          <w:color w:val="000000"/>
          <w:sz w:val="27"/>
          <w:szCs w:val="27"/>
        </w:rPr>
        <w:t>MARC ZENNER UNC-Chapel Hill</w:t>
      </w:r>
    </w:p>
    <w:p w:rsidR="000779BE" w:rsidRDefault="000779BE" w:rsidP="000779BE">
      <w:pPr>
        <w:pStyle w:val="NormalWeb"/>
        <w:rPr>
          <w:color w:val="000000"/>
          <w:sz w:val="27"/>
          <w:szCs w:val="27"/>
        </w:rPr>
      </w:pPr>
      <w:r>
        <w:rPr>
          <w:color w:val="000000"/>
          <w:sz w:val="27"/>
          <w:szCs w:val="27"/>
        </w:rPr>
        <w:lastRenderedPageBreak/>
        <w:t xml:space="preserve">Here are the keys to a good launch: 1. preparation and logical flow; 2. expectation management (get the right set of students in the course); 3. </w:t>
      </w:r>
      <w:proofErr w:type="gramStart"/>
      <w:r>
        <w:rPr>
          <w:color w:val="000000"/>
          <w:sz w:val="27"/>
          <w:szCs w:val="27"/>
        </w:rPr>
        <w:t>a</w:t>
      </w:r>
      <w:proofErr w:type="gramEnd"/>
      <w:r>
        <w:rPr>
          <w:color w:val="000000"/>
          <w:sz w:val="27"/>
          <w:szCs w:val="27"/>
        </w:rPr>
        <w:t xml:space="preserve"> sufficient amount of spontaneity (do not let preparation kill all creativity and possibility to respond to student needs). I set expectations clearly, engage students from the very beginning. The first weeks are key. It is important to follow-up your statements with actions. You have to have the web site and all materials ready; use the FAQs part on the web to interact with students and avoid overlap. Finally I try to learn the background and some anecdotes about the students before starting. This immediately sets a good rapport in class (did they have siblings, etc., whom you know?) Finally, don't go overboard and try to do too much in a short time. Know when to not include a discussion point. Don't give too much work to them and not be able to follow up in high quality grading.</w:t>
      </w:r>
    </w:p>
    <w:p w:rsidR="00C01BF3" w:rsidRDefault="00C01BF3">
      <w:bookmarkStart w:id="0" w:name="_GoBack"/>
      <w:bookmarkEnd w:id="0"/>
    </w:p>
    <w:sectPr w:rsidR="00C01B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9BE"/>
    <w:rsid w:val="000779BE"/>
    <w:rsid w:val="00C01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305187-09F7-4AA2-8DE5-2BAADD27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Light" w:eastAsiaTheme="minorHAnsi" w:hAnsi="Calibri Light" w:cstheme="minorBidi"/>
        <w:sz w:val="24"/>
        <w:szCs w:val="22"/>
        <w:lang w:val="en-US" w:eastAsia="en-US" w:bidi="ar-SA"/>
      </w:rPr>
    </w:rPrDefault>
    <w:pPrDefault>
      <w:pPr>
        <w:spacing w:before="120"/>
        <w:ind w:firstLine="3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79BE"/>
    <w:pPr>
      <w:spacing w:before="100" w:beforeAutospacing="1" w:after="100" w:afterAutospacing="1"/>
      <w:ind w:firstLine="0"/>
      <w:jc w:val="left"/>
    </w:pPr>
    <w:rPr>
      <w:rFonts w:ascii="Times New Roman" w:eastAsia="Times New Roman" w:hAnsi="Times New Roman" w:cs="Times New Roman"/>
      <w:szCs w:val="24"/>
    </w:rPr>
  </w:style>
  <w:style w:type="character" w:styleId="Strong">
    <w:name w:val="Strong"/>
    <w:basedOn w:val="DefaultParagraphFont"/>
    <w:uiPriority w:val="22"/>
    <w:qFormat/>
    <w:rsid w:val="000779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5839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3142</Words>
  <Characters>17913</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Wisconsin School of Business</Company>
  <LinksUpToDate>false</LinksUpToDate>
  <CharactersWithSpaces>21013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 Coff</dc:creator>
  <cp:keywords/>
  <dc:description/>
  <cp:lastModifiedBy>Russ Coff</cp:lastModifiedBy>
  <cp:revision>1</cp:revision>
  <dcterms:created xsi:type="dcterms:W3CDTF">2016-02-08T19:38:00Z</dcterms:created>
  <dcterms:modified xsi:type="dcterms:W3CDTF">2016-02-08T19:39:00Z</dcterms:modified>
</cp:coreProperties>
</file>