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225" w:rsidRDefault="00D87225" w:rsidP="00D87225">
      <w:pPr>
        <w:pStyle w:val="NormalWeb"/>
        <w:shd w:val="clear" w:color="auto" w:fill="FFFFFF"/>
        <w:rPr>
          <w:color w:val="000099"/>
          <w:sz w:val="27"/>
          <w:szCs w:val="27"/>
        </w:rPr>
      </w:pPr>
      <w:r>
        <w:rPr>
          <w:rFonts w:ascii="Arial" w:hAnsi="Arial" w:cs="Arial"/>
          <w:color w:val="000099"/>
          <w:sz w:val="20"/>
          <w:szCs w:val="20"/>
        </w:rPr>
        <w:t>Profe</w:t>
      </w:r>
      <w:bookmarkStart w:id="0" w:name="_GoBack"/>
      <w:bookmarkEnd w:id="0"/>
      <w:r>
        <w:rPr>
          <w:rFonts w:ascii="Arial" w:hAnsi="Arial" w:cs="Arial"/>
          <w:color w:val="000099"/>
          <w:sz w:val="20"/>
          <w:szCs w:val="20"/>
        </w:rPr>
        <w:t xml:space="preserve">ssor Donald C. </w:t>
      </w:r>
      <w:proofErr w:type="spellStart"/>
      <w:r>
        <w:rPr>
          <w:rFonts w:ascii="Arial" w:hAnsi="Arial" w:cs="Arial"/>
          <w:color w:val="000099"/>
          <w:sz w:val="20"/>
          <w:szCs w:val="20"/>
        </w:rPr>
        <w:t>Hambrick</w:t>
      </w:r>
      <w:proofErr w:type="spellEnd"/>
      <w:r>
        <w:rPr>
          <w:rFonts w:ascii="Arial" w:hAnsi="Arial" w:cs="Arial"/>
          <w:color w:val="000099"/>
          <w:sz w:val="20"/>
          <w:szCs w:val="20"/>
        </w:rPr>
        <w:br/>
        <w:t>Office: 414 Business Building</w:t>
      </w:r>
      <w:r>
        <w:rPr>
          <w:rStyle w:val="apple-converted-space"/>
          <w:rFonts w:ascii="Arial" w:hAnsi="Arial" w:cs="Arial"/>
          <w:color w:val="000099"/>
          <w:sz w:val="20"/>
          <w:szCs w:val="20"/>
        </w:rPr>
        <w:t> </w:t>
      </w:r>
      <w:r>
        <w:rPr>
          <w:rFonts w:ascii="Arial" w:hAnsi="Arial" w:cs="Arial"/>
          <w:color w:val="000099"/>
          <w:sz w:val="20"/>
          <w:szCs w:val="20"/>
        </w:rPr>
        <w:br/>
        <w:t>Phone: 863-0917</w:t>
      </w:r>
      <w:r>
        <w:rPr>
          <w:rFonts w:ascii="Arial" w:hAnsi="Arial" w:cs="Arial"/>
          <w:color w:val="000099"/>
          <w:sz w:val="20"/>
          <w:szCs w:val="20"/>
        </w:rPr>
        <w:br/>
        <w:t>E-mail: dch14@psu.edu</w:t>
      </w:r>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t>Course Description</w:t>
      </w:r>
      <w:r>
        <w:rPr>
          <w:rFonts w:ascii="Arial" w:hAnsi="Arial" w:cs="Arial"/>
          <w:b/>
          <w:bCs/>
          <w:color w:val="000099"/>
          <w:sz w:val="20"/>
          <w:szCs w:val="20"/>
        </w:rPr>
        <w:br/>
      </w:r>
      <w:r>
        <w:rPr>
          <w:rFonts w:ascii="Arial" w:hAnsi="Arial" w:cs="Arial"/>
          <w:color w:val="000099"/>
          <w:sz w:val="20"/>
          <w:szCs w:val="20"/>
        </w:rPr>
        <w:t>This course involves a critical review of theory and research in the field of strategic management. The scope of the course is comprehensive, encompassing the following domains: strategic content, strategic processes, top executives, and corporate governance. Particular emphasis is placed on empirical study of strategic issues.</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The course is intended primarily for doctoral students who expect to conduct research in strategic management or related areas (e.g., organizational behavior, marketing strategy, corporate finance, industrial organization, sociology of organizations, organization theory, or complex decision making).</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Each week we will examine a sub-field of strategic management. Our approach will typically involve reading the seminal works (or recent summaries or syntheses) on the topic and examining in depth several empirical works.</w:t>
      </w:r>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t>Requirements</w:t>
      </w:r>
      <w:r>
        <w:rPr>
          <w:rFonts w:ascii="Arial" w:hAnsi="Arial" w:cs="Arial"/>
          <w:color w:val="000099"/>
          <w:sz w:val="20"/>
          <w:szCs w:val="20"/>
        </w:rPr>
        <w:br/>
      </w:r>
      <w:proofErr w:type="gramStart"/>
      <w:r>
        <w:rPr>
          <w:rFonts w:ascii="Arial" w:hAnsi="Arial" w:cs="Arial"/>
          <w:color w:val="000099"/>
          <w:sz w:val="20"/>
          <w:szCs w:val="20"/>
        </w:rPr>
        <w:t>Each</w:t>
      </w:r>
      <w:proofErr w:type="gramEnd"/>
      <w:r>
        <w:rPr>
          <w:rFonts w:ascii="Arial" w:hAnsi="Arial" w:cs="Arial"/>
          <w:color w:val="000099"/>
          <w:sz w:val="20"/>
          <w:szCs w:val="20"/>
        </w:rPr>
        <w:t xml:space="preserve"> student will write a fully-developed proposal for an empirical study; the proposal may deal with any topic/question within the overall domain of strategic management. The proposal is expected to include 1) conceptual and literature background, 2) theory development and hypotheses, and 3) methodology.</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There will be a take-home final examination consisting of several questions of an integrative nature.</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Overall grading criteria are as follows:</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Class participation (including leading research critiques) 1/3</w:t>
      </w:r>
      <w:r>
        <w:rPr>
          <w:rFonts w:ascii="Arial" w:hAnsi="Arial" w:cs="Arial"/>
          <w:color w:val="000099"/>
          <w:sz w:val="20"/>
          <w:szCs w:val="20"/>
        </w:rPr>
        <w:br/>
        <w:t>Research proposal 1/3</w:t>
      </w:r>
      <w:r>
        <w:rPr>
          <w:rFonts w:ascii="Arial" w:hAnsi="Arial" w:cs="Arial"/>
          <w:color w:val="000099"/>
          <w:sz w:val="20"/>
          <w:szCs w:val="20"/>
        </w:rPr>
        <w:br/>
        <w:t>Final exam 1/3</w:t>
      </w:r>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t>Readings</w:t>
      </w:r>
      <w:r>
        <w:rPr>
          <w:rFonts w:ascii="Arial" w:hAnsi="Arial" w:cs="Arial"/>
          <w:b/>
          <w:bCs/>
          <w:color w:val="000099"/>
          <w:sz w:val="20"/>
          <w:szCs w:val="20"/>
        </w:rPr>
        <w:br/>
      </w:r>
      <w:r>
        <w:rPr>
          <w:rFonts w:ascii="Arial" w:hAnsi="Arial" w:cs="Arial"/>
          <w:color w:val="000099"/>
          <w:sz w:val="20"/>
          <w:szCs w:val="20"/>
        </w:rPr>
        <w:t>Course materials consist of excerpts from several books and numerous articles/papers.</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1.</w:t>
      </w:r>
      <w:r>
        <w:rPr>
          <w:rStyle w:val="apple-converted-space"/>
          <w:rFonts w:ascii="Arial" w:hAnsi="Arial" w:cs="Arial"/>
          <w:b/>
          <w:bCs/>
          <w:color w:val="000099"/>
          <w:sz w:val="20"/>
          <w:szCs w:val="20"/>
        </w:rPr>
        <w:t> </w:t>
      </w:r>
      <w:r>
        <w:rPr>
          <w:rFonts w:ascii="Arial" w:hAnsi="Arial" w:cs="Arial"/>
          <w:b/>
          <w:bCs/>
          <w:color w:val="000099"/>
          <w:sz w:val="20"/>
          <w:szCs w:val="20"/>
          <w:u w:val="single"/>
        </w:rPr>
        <w:t>Overview and Origins of the Field of Strategic Management</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Andrews, K.R., 1971. </w:t>
      </w:r>
      <w:proofErr w:type="gramStart"/>
      <w:r>
        <w:rPr>
          <w:rFonts w:ascii="Arial" w:hAnsi="Arial" w:cs="Arial"/>
          <w:color w:val="000099"/>
          <w:sz w:val="20"/>
          <w:szCs w:val="20"/>
        </w:rPr>
        <w:t>The Concept of Corporate Strategy.</w:t>
      </w:r>
      <w:proofErr w:type="gramEnd"/>
      <w:r>
        <w:rPr>
          <w:rFonts w:ascii="Arial" w:hAnsi="Arial" w:cs="Arial"/>
          <w:color w:val="000099"/>
          <w:sz w:val="20"/>
          <w:szCs w:val="20"/>
        </w:rPr>
        <w:t xml:space="preserve"> </w:t>
      </w:r>
      <w:proofErr w:type="gramStart"/>
      <w:r>
        <w:rPr>
          <w:rFonts w:ascii="Arial" w:hAnsi="Arial" w:cs="Arial"/>
          <w:color w:val="000099"/>
          <w:sz w:val="20"/>
          <w:szCs w:val="20"/>
        </w:rPr>
        <w:t>(Chapters 1 and 2).</w:t>
      </w:r>
      <w:proofErr w:type="gramEnd"/>
      <w:r>
        <w:rPr>
          <w:rFonts w:ascii="Arial" w:hAnsi="Arial" w:cs="Arial"/>
          <w:color w:val="000099"/>
          <w:sz w:val="20"/>
          <w:szCs w:val="20"/>
        </w:rPr>
        <w:t xml:space="preserve"> Irwin.</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Schendel</w:t>
      </w:r>
      <w:proofErr w:type="spellEnd"/>
      <w:r>
        <w:rPr>
          <w:rFonts w:ascii="Arial" w:hAnsi="Arial" w:cs="Arial"/>
          <w:color w:val="000099"/>
          <w:sz w:val="20"/>
          <w:szCs w:val="20"/>
        </w:rPr>
        <w:t>, D.E. &amp; Hofer, C.W., 1979.</w:t>
      </w:r>
      <w:proofErr w:type="gramEnd"/>
      <w:r>
        <w:rPr>
          <w:rFonts w:ascii="Arial" w:hAnsi="Arial" w:cs="Arial"/>
          <w:color w:val="000099"/>
          <w:sz w:val="20"/>
          <w:szCs w:val="20"/>
        </w:rPr>
        <w:t xml:space="preserve"> </w:t>
      </w:r>
      <w:proofErr w:type="gramStart"/>
      <w:r>
        <w:rPr>
          <w:rFonts w:ascii="Arial" w:hAnsi="Arial" w:cs="Arial"/>
          <w:color w:val="000099"/>
          <w:sz w:val="20"/>
          <w:szCs w:val="20"/>
        </w:rPr>
        <w:t>Strategic Management: A new view of business policy and planning.</w:t>
      </w:r>
      <w:proofErr w:type="gramEnd"/>
      <w:r>
        <w:rPr>
          <w:rFonts w:ascii="Arial" w:hAnsi="Arial" w:cs="Arial"/>
          <w:color w:val="000099"/>
          <w:sz w:val="20"/>
          <w:szCs w:val="20"/>
        </w:rPr>
        <w:t xml:space="preserve"> (1-22, 515-530). </w:t>
      </w:r>
      <w:proofErr w:type="gramStart"/>
      <w:r>
        <w:rPr>
          <w:rFonts w:ascii="Arial" w:hAnsi="Arial" w:cs="Arial"/>
          <w:color w:val="000099"/>
          <w:sz w:val="20"/>
          <w:szCs w:val="20"/>
        </w:rPr>
        <w:t>Little Brown.</w:t>
      </w:r>
      <w:proofErr w:type="gramEnd"/>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Evered</w:t>
      </w:r>
      <w:proofErr w:type="spellEnd"/>
      <w:r>
        <w:rPr>
          <w:rFonts w:ascii="Arial" w:hAnsi="Arial" w:cs="Arial"/>
          <w:color w:val="000099"/>
          <w:sz w:val="20"/>
          <w:szCs w:val="20"/>
        </w:rPr>
        <w:t xml:space="preserve">, R., 1980. </w:t>
      </w:r>
      <w:proofErr w:type="gramStart"/>
      <w:r>
        <w:rPr>
          <w:rFonts w:ascii="Arial" w:hAnsi="Arial" w:cs="Arial"/>
          <w:color w:val="000099"/>
          <w:sz w:val="20"/>
          <w:szCs w:val="20"/>
        </w:rPr>
        <w:t xml:space="preserve">"Review of </w:t>
      </w:r>
      <w:proofErr w:type="spellStart"/>
      <w:r>
        <w:rPr>
          <w:rFonts w:ascii="Arial" w:hAnsi="Arial" w:cs="Arial"/>
          <w:color w:val="000099"/>
          <w:sz w:val="20"/>
          <w:szCs w:val="20"/>
        </w:rPr>
        <w:t>Schendel</w:t>
      </w:r>
      <w:proofErr w:type="spellEnd"/>
      <w:r>
        <w:rPr>
          <w:rFonts w:ascii="Arial" w:hAnsi="Arial" w:cs="Arial"/>
          <w:color w:val="000099"/>
          <w:sz w:val="20"/>
          <w:szCs w:val="20"/>
        </w:rPr>
        <w:t xml:space="preserve"> and Hofer."</w:t>
      </w:r>
      <w:proofErr w:type="gramEnd"/>
      <w:r>
        <w:rPr>
          <w:rFonts w:ascii="Arial" w:hAnsi="Arial" w:cs="Arial"/>
          <w:color w:val="000099"/>
          <w:sz w:val="20"/>
          <w:szCs w:val="20"/>
        </w:rPr>
        <w:t xml:space="preserve"> Administrative Science Quarterly, 536-543.</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Rumelt</w:t>
      </w:r>
      <w:proofErr w:type="spellEnd"/>
      <w:r>
        <w:rPr>
          <w:rFonts w:ascii="Arial" w:hAnsi="Arial" w:cs="Arial"/>
          <w:color w:val="000099"/>
          <w:sz w:val="20"/>
          <w:szCs w:val="20"/>
        </w:rPr>
        <w:t xml:space="preserve">, R.P., </w:t>
      </w:r>
      <w:proofErr w:type="spellStart"/>
      <w:r>
        <w:rPr>
          <w:rFonts w:ascii="Arial" w:hAnsi="Arial" w:cs="Arial"/>
          <w:color w:val="000099"/>
          <w:sz w:val="20"/>
          <w:szCs w:val="20"/>
        </w:rPr>
        <w:t>Schendel</w:t>
      </w:r>
      <w:proofErr w:type="spellEnd"/>
      <w:r>
        <w:rPr>
          <w:rFonts w:ascii="Arial" w:hAnsi="Arial" w:cs="Arial"/>
          <w:color w:val="000099"/>
          <w:sz w:val="20"/>
          <w:szCs w:val="20"/>
        </w:rPr>
        <w:t xml:space="preserve">, D., &amp; </w:t>
      </w:r>
      <w:proofErr w:type="spellStart"/>
      <w:r>
        <w:rPr>
          <w:rFonts w:ascii="Arial" w:hAnsi="Arial" w:cs="Arial"/>
          <w:color w:val="000099"/>
          <w:sz w:val="20"/>
          <w:szCs w:val="20"/>
        </w:rPr>
        <w:t>Teece</w:t>
      </w:r>
      <w:proofErr w:type="spellEnd"/>
      <w:r>
        <w:rPr>
          <w:rFonts w:ascii="Arial" w:hAnsi="Arial" w:cs="Arial"/>
          <w:color w:val="000099"/>
          <w:sz w:val="20"/>
          <w:szCs w:val="20"/>
        </w:rPr>
        <w:t>, R.J., 1994. "History of strategic management," Fundamental Issues in Strategy: A research agenda. (9-24). HBS Press.</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Hoskisson</w:t>
      </w:r>
      <w:proofErr w:type="spellEnd"/>
      <w:r>
        <w:rPr>
          <w:rFonts w:ascii="Arial" w:hAnsi="Arial" w:cs="Arial"/>
          <w:color w:val="000099"/>
          <w:sz w:val="20"/>
          <w:szCs w:val="20"/>
        </w:rPr>
        <w:t xml:space="preserve">, R., </w:t>
      </w:r>
      <w:proofErr w:type="spellStart"/>
      <w:r>
        <w:rPr>
          <w:rFonts w:ascii="Arial" w:hAnsi="Arial" w:cs="Arial"/>
          <w:color w:val="000099"/>
          <w:sz w:val="20"/>
          <w:szCs w:val="20"/>
        </w:rPr>
        <w:t>Hitt</w:t>
      </w:r>
      <w:proofErr w:type="spellEnd"/>
      <w:r>
        <w:rPr>
          <w:rFonts w:ascii="Arial" w:hAnsi="Arial" w:cs="Arial"/>
          <w:color w:val="000099"/>
          <w:sz w:val="20"/>
          <w:szCs w:val="20"/>
        </w:rPr>
        <w:t xml:space="preserve">, M., Wan, W., &amp; </w:t>
      </w:r>
      <w:proofErr w:type="spellStart"/>
      <w:r>
        <w:rPr>
          <w:rFonts w:ascii="Arial" w:hAnsi="Arial" w:cs="Arial"/>
          <w:color w:val="000099"/>
          <w:sz w:val="20"/>
          <w:szCs w:val="20"/>
        </w:rPr>
        <w:t>Yiu</w:t>
      </w:r>
      <w:proofErr w:type="spellEnd"/>
      <w:r>
        <w:rPr>
          <w:rFonts w:ascii="Arial" w:hAnsi="Arial" w:cs="Arial"/>
          <w:color w:val="000099"/>
          <w:sz w:val="20"/>
          <w:szCs w:val="20"/>
        </w:rPr>
        <w:t>, D., 1999. "Theory and research in strategic management: Swings of a pendulum." Journal of Management, 417-456.</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Nag,</w:t>
      </w:r>
      <w:proofErr w:type="gramEnd"/>
      <w:r>
        <w:rPr>
          <w:rFonts w:ascii="Arial" w:hAnsi="Arial" w:cs="Arial"/>
          <w:color w:val="000099"/>
          <w:sz w:val="20"/>
          <w:szCs w:val="20"/>
        </w:rPr>
        <w:t xml:space="preserve"> R., </w:t>
      </w:r>
      <w:proofErr w:type="spellStart"/>
      <w:r>
        <w:rPr>
          <w:rFonts w:ascii="Arial" w:hAnsi="Arial" w:cs="Arial"/>
          <w:color w:val="000099"/>
          <w:sz w:val="20"/>
          <w:szCs w:val="20"/>
        </w:rPr>
        <w:t>Hambrick</w:t>
      </w:r>
      <w:proofErr w:type="spellEnd"/>
      <w:r>
        <w:rPr>
          <w:rFonts w:ascii="Arial" w:hAnsi="Arial" w:cs="Arial"/>
          <w:color w:val="000099"/>
          <w:sz w:val="20"/>
          <w:szCs w:val="20"/>
        </w:rPr>
        <w:t xml:space="preserve">, D.C., &amp; Chen, M.J., 2007. "What is strategic management, really? </w:t>
      </w:r>
      <w:proofErr w:type="gramStart"/>
      <w:r>
        <w:rPr>
          <w:rFonts w:ascii="Arial" w:hAnsi="Arial" w:cs="Arial"/>
          <w:color w:val="000099"/>
          <w:sz w:val="20"/>
          <w:szCs w:val="20"/>
        </w:rPr>
        <w:t>Inductive derivation of a consensus definition of the field."</w:t>
      </w:r>
      <w:proofErr w:type="gramEnd"/>
      <w:r>
        <w:rPr>
          <w:rFonts w:ascii="Arial" w:hAnsi="Arial" w:cs="Arial"/>
          <w:color w:val="000099"/>
          <w:sz w:val="20"/>
          <w:szCs w:val="20"/>
        </w:rPr>
        <w:t xml:space="preserve"> Strategic Management Journal, 935-955.</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lastRenderedPageBreak/>
        <w:t>Hambrick</w:t>
      </w:r>
      <w:proofErr w:type="spellEnd"/>
      <w:r>
        <w:rPr>
          <w:rFonts w:ascii="Arial" w:hAnsi="Arial" w:cs="Arial"/>
          <w:color w:val="000099"/>
          <w:sz w:val="20"/>
          <w:szCs w:val="20"/>
        </w:rPr>
        <w:t>, D.C. &amp; Chen, M.J., 2008.</w:t>
      </w:r>
      <w:proofErr w:type="gramEnd"/>
      <w:r>
        <w:rPr>
          <w:rFonts w:ascii="Arial" w:hAnsi="Arial" w:cs="Arial"/>
          <w:color w:val="000099"/>
          <w:sz w:val="20"/>
          <w:szCs w:val="20"/>
        </w:rPr>
        <w:t xml:space="preserve"> "New academic fields as admittance-seeking social movements: The case of strategic management." Academy of Management Review, 32-54.</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2.</w:t>
      </w:r>
      <w:r>
        <w:rPr>
          <w:rStyle w:val="apple-converted-space"/>
          <w:rFonts w:ascii="Arial" w:hAnsi="Arial" w:cs="Arial"/>
          <w:b/>
          <w:bCs/>
          <w:color w:val="000099"/>
          <w:sz w:val="20"/>
          <w:szCs w:val="20"/>
        </w:rPr>
        <w:t> </w:t>
      </w:r>
      <w:r>
        <w:rPr>
          <w:rFonts w:ascii="Arial" w:hAnsi="Arial" w:cs="Arial"/>
          <w:b/>
          <w:bCs/>
          <w:color w:val="000099"/>
          <w:sz w:val="20"/>
          <w:szCs w:val="20"/>
          <w:u w:val="single"/>
        </w:rPr>
        <w:t>Conceptualizing and Operationalizing Strategy</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Chandler, A.D., 1962. </w:t>
      </w:r>
      <w:proofErr w:type="gramStart"/>
      <w:r>
        <w:rPr>
          <w:rFonts w:ascii="Arial" w:hAnsi="Arial" w:cs="Arial"/>
          <w:color w:val="000099"/>
          <w:sz w:val="20"/>
          <w:szCs w:val="20"/>
        </w:rPr>
        <w:t>Strategy and Structure: Chapters in the History of American Industrial Enterprise.</w:t>
      </w:r>
      <w:proofErr w:type="gramEnd"/>
      <w:r>
        <w:rPr>
          <w:rFonts w:ascii="Arial" w:hAnsi="Arial" w:cs="Arial"/>
          <w:color w:val="000099"/>
          <w:sz w:val="20"/>
          <w:szCs w:val="20"/>
        </w:rPr>
        <w:t xml:space="preserve"> (1-113). MIT</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Miles, R.E. and Snow, C.C., 1978. Organizational Strategy, </w:t>
      </w:r>
      <w:proofErr w:type="gramStart"/>
      <w:r>
        <w:rPr>
          <w:rFonts w:ascii="Arial" w:hAnsi="Arial" w:cs="Arial"/>
          <w:color w:val="000099"/>
          <w:sz w:val="20"/>
          <w:szCs w:val="20"/>
        </w:rPr>
        <w:t>Structure</w:t>
      </w:r>
      <w:proofErr w:type="gramEnd"/>
      <w:r>
        <w:rPr>
          <w:rFonts w:ascii="Arial" w:hAnsi="Arial" w:cs="Arial"/>
          <w:color w:val="000099"/>
          <w:sz w:val="20"/>
          <w:szCs w:val="20"/>
        </w:rPr>
        <w:t xml:space="preserve"> and Process. (Read chapters 1-4; skim chapters 5-7). McGraw-Hill</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Mintzberg</w:t>
      </w:r>
      <w:proofErr w:type="spellEnd"/>
      <w:r>
        <w:rPr>
          <w:rFonts w:ascii="Arial" w:hAnsi="Arial" w:cs="Arial"/>
          <w:color w:val="000099"/>
          <w:sz w:val="20"/>
          <w:szCs w:val="20"/>
        </w:rPr>
        <w:t xml:space="preserve">, H., 1978. </w:t>
      </w:r>
      <w:proofErr w:type="gramStart"/>
      <w:r>
        <w:rPr>
          <w:rFonts w:ascii="Arial" w:hAnsi="Arial" w:cs="Arial"/>
          <w:color w:val="000099"/>
          <w:sz w:val="20"/>
          <w:szCs w:val="20"/>
        </w:rPr>
        <w:t>"Patterns in strategy formation."</w:t>
      </w:r>
      <w:proofErr w:type="gramEnd"/>
      <w:r>
        <w:rPr>
          <w:rFonts w:ascii="Arial" w:hAnsi="Arial" w:cs="Arial"/>
          <w:color w:val="000099"/>
          <w:sz w:val="20"/>
          <w:szCs w:val="20"/>
        </w:rPr>
        <w:t xml:space="preserve"> Management Science, 934-948.</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Snow, </w:t>
      </w:r>
      <w:proofErr w:type="gramStart"/>
      <w:r>
        <w:rPr>
          <w:rFonts w:ascii="Arial" w:hAnsi="Arial" w:cs="Arial"/>
          <w:color w:val="000099"/>
          <w:sz w:val="20"/>
          <w:szCs w:val="20"/>
        </w:rPr>
        <w:t>C.C.</w:t>
      </w:r>
      <w:proofErr w:type="gramEnd"/>
      <w:r>
        <w:rPr>
          <w:rFonts w:ascii="Arial" w:hAnsi="Arial" w:cs="Arial"/>
          <w:color w:val="000099"/>
          <w:sz w:val="20"/>
          <w:szCs w:val="20"/>
        </w:rPr>
        <w:t xml:space="preserve"> and </w:t>
      </w:r>
      <w:proofErr w:type="spellStart"/>
      <w:r>
        <w:rPr>
          <w:rFonts w:ascii="Arial" w:hAnsi="Arial" w:cs="Arial"/>
          <w:color w:val="000099"/>
          <w:sz w:val="20"/>
          <w:szCs w:val="20"/>
        </w:rPr>
        <w:t>Hambrick</w:t>
      </w:r>
      <w:proofErr w:type="spellEnd"/>
      <w:r>
        <w:rPr>
          <w:rFonts w:ascii="Arial" w:hAnsi="Arial" w:cs="Arial"/>
          <w:color w:val="000099"/>
          <w:sz w:val="20"/>
          <w:szCs w:val="20"/>
        </w:rPr>
        <w:t xml:space="preserve">, D.C., 1980. </w:t>
      </w:r>
      <w:proofErr w:type="gramStart"/>
      <w:r>
        <w:rPr>
          <w:rFonts w:ascii="Arial" w:hAnsi="Arial" w:cs="Arial"/>
          <w:color w:val="000099"/>
          <w:sz w:val="20"/>
          <w:szCs w:val="20"/>
        </w:rPr>
        <w:t>"Measuring organizational strategies: Some theoretical and methodological problems."</w:t>
      </w:r>
      <w:proofErr w:type="gramEnd"/>
      <w:r>
        <w:rPr>
          <w:rFonts w:ascii="Arial" w:hAnsi="Arial" w:cs="Arial"/>
          <w:color w:val="000099"/>
          <w:sz w:val="20"/>
          <w:szCs w:val="20"/>
        </w:rPr>
        <w:t xml:space="preserve"> Academy of Management Review, 527-538.</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Inkpen</w:t>
      </w:r>
      <w:proofErr w:type="spellEnd"/>
      <w:r>
        <w:rPr>
          <w:rFonts w:ascii="Arial" w:hAnsi="Arial" w:cs="Arial"/>
          <w:color w:val="000099"/>
          <w:sz w:val="20"/>
          <w:szCs w:val="20"/>
        </w:rPr>
        <w:t xml:space="preserve">, A. and </w:t>
      </w:r>
      <w:proofErr w:type="spellStart"/>
      <w:r>
        <w:rPr>
          <w:rFonts w:ascii="Arial" w:hAnsi="Arial" w:cs="Arial"/>
          <w:color w:val="000099"/>
          <w:sz w:val="20"/>
          <w:szCs w:val="20"/>
        </w:rPr>
        <w:t>Choudhury</w:t>
      </w:r>
      <w:proofErr w:type="spellEnd"/>
      <w:r>
        <w:rPr>
          <w:rFonts w:ascii="Arial" w:hAnsi="Arial" w:cs="Arial"/>
          <w:color w:val="000099"/>
          <w:sz w:val="20"/>
          <w:szCs w:val="20"/>
        </w:rPr>
        <w:t xml:space="preserve">, N., 1995. </w:t>
      </w:r>
      <w:proofErr w:type="gramStart"/>
      <w:r>
        <w:rPr>
          <w:rFonts w:ascii="Arial" w:hAnsi="Arial" w:cs="Arial"/>
          <w:color w:val="000099"/>
          <w:sz w:val="20"/>
          <w:szCs w:val="20"/>
        </w:rPr>
        <w:t>"The seeking of strategy where it is not: Towards a theory of strategy absence."</w:t>
      </w:r>
      <w:proofErr w:type="gramEnd"/>
      <w:r>
        <w:rPr>
          <w:rFonts w:ascii="Arial" w:hAnsi="Arial" w:cs="Arial"/>
          <w:color w:val="000099"/>
          <w:sz w:val="20"/>
          <w:szCs w:val="20"/>
        </w:rPr>
        <w:t xml:space="preserve"> Strategic Management Journal, 313-323.</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Porter, M.E., 1996. "What is strategy?" Harvard Business Review, 61-78.</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Siggelkow</w:t>
      </w:r>
      <w:proofErr w:type="spellEnd"/>
      <w:r>
        <w:rPr>
          <w:rFonts w:ascii="Arial" w:hAnsi="Arial" w:cs="Arial"/>
          <w:color w:val="000099"/>
          <w:sz w:val="20"/>
          <w:szCs w:val="20"/>
        </w:rPr>
        <w:t xml:space="preserve">, N., 2002. </w:t>
      </w:r>
      <w:proofErr w:type="gramStart"/>
      <w:r>
        <w:rPr>
          <w:rFonts w:ascii="Arial" w:hAnsi="Arial" w:cs="Arial"/>
          <w:color w:val="000099"/>
          <w:sz w:val="20"/>
          <w:szCs w:val="20"/>
        </w:rPr>
        <w:t>"Evolution toward fit."</w:t>
      </w:r>
      <w:proofErr w:type="gramEnd"/>
      <w:r>
        <w:rPr>
          <w:rFonts w:ascii="Arial" w:hAnsi="Arial" w:cs="Arial"/>
          <w:color w:val="000099"/>
          <w:sz w:val="20"/>
          <w:szCs w:val="20"/>
        </w:rPr>
        <w:t xml:space="preserve"> Administrative Science Quarterly, 125-159.</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Hambrick</w:t>
      </w:r>
      <w:proofErr w:type="spellEnd"/>
      <w:r>
        <w:rPr>
          <w:rFonts w:ascii="Arial" w:hAnsi="Arial" w:cs="Arial"/>
          <w:color w:val="000099"/>
          <w:sz w:val="20"/>
          <w:szCs w:val="20"/>
        </w:rPr>
        <w:t>, D.C. and Fredrickson, J.W., 2005.</w:t>
      </w:r>
      <w:proofErr w:type="gramEnd"/>
      <w:r>
        <w:rPr>
          <w:rFonts w:ascii="Arial" w:hAnsi="Arial" w:cs="Arial"/>
          <w:color w:val="000099"/>
          <w:sz w:val="20"/>
          <w:szCs w:val="20"/>
        </w:rPr>
        <w:t xml:space="preserve"> "Are you sure you have a strategy?" </w:t>
      </w:r>
      <w:proofErr w:type="gramStart"/>
      <w:r>
        <w:rPr>
          <w:rFonts w:ascii="Arial" w:hAnsi="Arial" w:cs="Arial"/>
          <w:color w:val="000099"/>
          <w:sz w:val="20"/>
          <w:szCs w:val="20"/>
        </w:rPr>
        <w:t>Academy of Management Executive, 51-62 (skim).</w:t>
      </w:r>
      <w:proofErr w:type="gramEnd"/>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t>3.</w:t>
      </w:r>
      <w:r>
        <w:rPr>
          <w:rStyle w:val="apple-converted-space"/>
          <w:rFonts w:ascii="Arial" w:hAnsi="Arial" w:cs="Arial"/>
          <w:b/>
          <w:bCs/>
          <w:color w:val="000099"/>
          <w:sz w:val="20"/>
          <w:szCs w:val="20"/>
          <w:u w:val="single"/>
        </w:rPr>
        <w:t> </w:t>
      </w:r>
      <w:r>
        <w:rPr>
          <w:rFonts w:ascii="Arial" w:hAnsi="Arial" w:cs="Arial"/>
          <w:b/>
          <w:bCs/>
          <w:color w:val="000099"/>
          <w:sz w:val="20"/>
          <w:szCs w:val="20"/>
          <w:u w:val="single"/>
        </w:rPr>
        <w:t>Industrial Organization Economics View of Strategy</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Porter, M.E., 1980. </w:t>
      </w:r>
      <w:proofErr w:type="gramStart"/>
      <w:r>
        <w:rPr>
          <w:rFonts w:ascii="Arial" w:hAnsi="Arial" w:cs="Arial"/>
          <w:color w:val="000099"/>
          <w:sz w:val="20"/>
          <w:szCs w:val="20"/>
        </w:rPr>
        <w:t>Competitive Strategy: Techniques for Analyzing Industries and Competitor Analysis.</w:t>
      </w:r>
      <w:proofErr w:type="gramEnd"/>
      <w:r>
        <w:rPr>
          <w:rFonts w:ascii="Arial" w:hAnsi="Arial" w:cs="Arial"/>
          <w:color w:val="000099"/>
          <w:sz w:val="20"/>
          <w:szCs w:val="20"/>
        </w:rPr>
        <w:t xml:space="preserve"> (Chapters 1-3). Free Press.</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Porter, M.E., 1981. </w:t>
      </w:r>
      <w:proofErr w:type="gramStart"/>
      <w:r>
        <w:rPr>
          <w:rFonts w:ascii="Arial" w:hAnsi="Arial" w:cs="Arial"/>
          <w:color w:val="000099"/>
          <w:sz w:val="20"/>
          <w:szCs w:val="20"/>
        </w:rPr>
        <w:t>"The contributions of industrial organization to strategic management."</w:t>
      </w:r>
      <w:proofErr w:type="gramEnd"/>
      <w:r>
        <w:rPr>
          <w:rFonts w:ascii="Arial" w:hAnsi="Arial" w:cs="Arial"/>
          <w:color w:val="000099"/>
          <w:sz w:val="20"/>
          <w:szCs w:val="20"/>
        </w:rPr>
        <w:t xml:space="preserve"> Academy of Management Review, 609-620.</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Schmalensee</w:t>
      </w:r>
      <w:proofErr w:type="spellEnd"/>
      <w:r>
        <w:rPr>
          <w:rFonts w:ascii="Arial" w:hAnsi="Arial" w:cs="Arial"/>
          <w:color w:val="000099"/>
          <w:sz w:val="20"/>
          <w:szCs w:val="20"/>
        </w:rPr>
        <w:t>, R., 1985. "Do markets differ much?" American Economic Review, 341-351.</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Cool, K.O. &amp; </w:t>
      </w:r>
      <w:proofErr w:type="spellStart"/>
      <w:r>
        <w:rPr>
          <w:rFonts w:ascii="Arial" w:hAnsi="Arial" w:cs="Arial"/>
          <w:color w:val="000099"/>
          <w:sz w:val="20"/>
          <w:szCs w:val="20"/>
        </w:rPr>
        <w:t>Schendel</w:t>
      </w:r>
      <w:proofErr w:type="spellEnd"/>
      <w:r>
        <w:rPr>
          <w:rFonts w:ascii="Arial" w:hAnsi="Arial" w:cs="Arial"/>
          <w:color w:val="000099"/>
          <w:sz w:val="20"/>
          <w:szCs w:val="20"/>
        </w:rPr>
        <w:t>, D., 1987. "Strategic group formation and performance: The case of the U.S. pharmaceutical industry, 1963-1982." Management Science, 1102-1124.</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Rumelt</w:t>
      </w:r>
      <w:proofErr w:type="spellEnd"/>
      <w:r>
        <w:rPr>
          <w:rFonts w:ascii="Arial" w:hAnsi="Arial" w:cs="Arial"/>
          <w:color w:val="000099"/>
          <w:sz w:val="20"/>
          <w:szCs w:val="20"/>
        </w:rPr>
        <w:t>, R.P., 1991. "How much does industry matter?" Strategic Management Journal, 167-185.</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Cool, K. and </w:t>
      </w:r>
      <w:proofErr w:type="spellStart"/>
      <w:r>
        <w:rPr>
          <w:rFonts w:ascii="Arial" w:hAnsi="Arial" w:cs="Arial"/>
          <w:color w:val="000099"/>
          <w:sz w:val="20"/>
          <w:szCs w:val="20"/>
        </w:rPr>
        <w:t>Dierickx</w:t>
      </w:r>
      <w:proofErr w:type="spellEnd"/>
      <w:r>
        <w:rPr>
          <w:rFonts w:ascii="Arial" w:hAnsi="Arial" w:cs="Arial"/>
          <w:color w:val="000099"/>
          <w:sz w:val="20"/>
          <w:szCs w:val="20"/>
        </w:rPr>
        <w:t xml:space="preserve">, I., 1993. </w:t>
      </w:r>
      <w:proofErr w:type="gramStart"/>
      <w:r>
        <w:rPr>
          <w:rFonts w:ascii="Arial" w:hAnsi="Arial" w:cs="Arial"/>
          <w:color w:val="000099"/>
          <w:sz w:val="20"/>
          <w:szCs w:val="20"/>
        </w:rPr>
        <w:t>"Rivalry, strategic groups and firm profitability."</w:t>
      </w:r>
      <w:proofErr w:type="gramEnd"/>
      <w:r>
        <w:rPr>
          <w:rFonts w:ascii="Arial" w:hAnsi="Arial" w:cs="Arial"/>
          <w:color w:val="000099"/>
          <w:sz w:val="20"/>
          <w:szCs w:val="20"/>
        </w:rPr>
        <w:t xml:space="preserve"> Strategic Management Journal, 47-59.</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Powell, T.C., 1996. "How much does industry matter? </w:t>
      </w:r>
      <w:proofErr w:type="gramStart"/>
      <w:r>
        <w:rPr>
          <w:rFonts w:ascii="Arial" w:hAnsi="Arial" w:cs="Arial"/>
          <w:color w:val="000099"/>
          <w:sz w:val="20"/>
          <w:szCs w:val="20"/>
        </w:rPr>
        <w:t>An alternative empirical test."</w:t>
      </w:r>
      <w:proofErr w:type="gramEnd"/>
      <w:r>
        <w:rPr>
          <w:rFonts w:ascii="Arial" w:hAnsi="Arial" w:cs="Arial"/>
          <w:color w:val="000099"/>
          <w:sz w:val="20"/>
          <w:szCs w:val="20"/>
        </w:rPr>
        <w:t xml:space="preserve"> Strategic Management Journal, 323-334.</w:t>
      </w:r>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t>4.</w:t>
      </w:r>
      <w:r>
        <w:rPr>
          <w:rStyle w:val="apple-converted-space"/>
          <w:rFonts w:ascii="Arial" w:hAnsi="Arial" w:cs="Arial"/>
          <w:b/>
          <w:bCs/>
          <w:color w:val="000099"/>
          <w:sz w:val="20"/>
          <w:szCs w:val="20"/>
        </w:rPr>
        <w:t> </w:t>
      </w:r>
      <w:r>
        <w:rPr>
          <w:rFonts w:ascii="Arial" w:hAnsi="Arial" w:cs="Arial"/>
          <w:b/>
          <w:bCs/>
          <w:color w:val="000099"/>
          <w:sz w:val="20"/>
          <w:szCs w:val="20"/>
          <w:u w:val="single"/>
        </w:rPr>
        <w:t>Resource-Based View of Strategy</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Wernerfelt</w:t>
      </w:r>
      <w:proofErr w:type="spellEnd"/>
      <w:r>
        <w:rPr>
          <w:rFonts w:ascii="Arial" w:hAnsi="Arial" w:cs="Arial"/>
          <w:color w:val="000099"/>
          <w:sz w:val="20"/>
          <w:szCs w:val="20"/>
        </w:rPr>
        <w:t xml:space="preserve">, B., 1984. </w:t>
      </w:r>
      <w:proofErr w:type="gramStart"/>
      <w:r>
        <w:rPr>
          <w:rFonts w:ascii="Arial" w:hAnsi="Arial" w:cs="Arial"/>
          <w:color w:val="000099"/>
          <w:sz w:val="20"/>
          <w:szCs w:val="20"/>
        </w:rPr>
        <w:t>"A resource-based view of the firm."</w:t>
      </w:r>
      <w:proofErr w:type="gramEnd"/>
      <w:r>
        <w:rPr>
          <w:rFonts w:ascii="Arial" w:hAnsi="Arial" w:cs="Arial"/>
          <w:color w:val="000099"/>
          <w:sz w:val="20"/>
          <w:szCs w:val="20"/>
        </w:rPr>
        <w:t xml:space="preserve"> Strategic Management Journal, 171-180.</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lastRenderedPageBreak/>
        <w:t>Barney, J., 1991. "Firm resources and sustained competitive advantage." Journal of Management, 99-120.</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Peteraf</w:t>
      </w:r>
      <w:proofErr w:type="spellEnd"/>
      <w:r>
        <w:rPr>
          <w:rFonts w:ascii="Arial" w:hAnsi="Arial" w:cs="Arial"/>
          <w:color w:val="000099"/>
          <w:sz w:val="20"/>
          <w:szCs w:val="20"/>
        </w:rPr>
        <w:t>, M.A., 1993. "The cornerstones of competitive advantage: A resource-based view." Strategic Management Journal, 179-191.</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Mehra</w:t>
      </w:r>
      <w:proofErr w:type="spellEnd"/>
      <w:r>
        <w:rPr>
          <w:rFonts w:ascii="Arial" w:hAnsi="Arial" w:cs="Arial"/>
          <w:color w:val="000099"/>
          <w:sz w:val="20"/>
          <w:szCs w:val="20"/>
        </w:rPr>
        <w:t>, A., 1996. "Resource and market based determinants of performance in the U.S. banking industry." Strategic Management Journal, 307-322.</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Eisenhardt</w:t>
      </w:r>
      <w:proofErr w:type="spellEnd"/>
      <w:r>
        <w:rPr>
          <w:rFonts w:ascii="Arial" w:hAnsi="Arial" w:cs="Arial"/>
          <w:color w:val="000099"/>
          <w:sz w:val="20"/>
          <w:szCs w:val="20"/>
        </w:rPr>
        <w:t>, K.M. &amp; Martin, J.A., 2000.</w:t>
      </w:r>
      <w:proofErr w:type="gramEnd"/>
      <w:r>
        <w:rPr>
          <w:rFonts w:ascii="Arial" w:hAnsi="Arial" w:cs="Arial"/>
          <w:color w:val="000099"/>
          <w:sz w:val="20"/>
          <w:szCs w:val="20"/>
        </w:rPr>
        <w:t xml:space="preserve"> "Dynamic capabilities: What are they?" Strategic Management Journal, (Special Issue) 1105-1121.</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Priem</w:t>
      </w:r>
      <w:proofErr w:type="spellEnd"/>
      <w:r>
        <w:rPr>
          <w:rFonts w:ascii="Arial" w:hAnsi="Arial" w:cs="Arial"/>
          <w:color w:val="000099"/>
          <w:sz w:val="20"/>
          <w:szCs w:val="20"/>
        </w:rPr>
        <w:t>, R. &amp; Butler, J., 2001.</w:t>
      </w:r>
      <w:proofErr w:type="gramEnd"/>
      <w:r>
        <w:rPr>
          <w:rFonts w:ascii="Arial" w:hAnsi="Arial" w:cs="Arial"/>
          <w:color w:val="000099"/>
          <w:sz w:val="20"/>
          <w:szCs w:val="20"/>
        </w:rPr>
        <w:t xml:space="preserve"> "Is the resource-based view a useful perspective for strategic management research?" Academy of Management Review, 22-40.</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Adner</w:t>
      </w:r>
      <w:proofErr w:type="spellEnd"/>
      <w:r>
        <w:rPr>
          <w:rFonts w:ascii="Arial" w:hAnsi="Arial" w:cs="Arial"/>
          <w:color w:val="000099"/>
          <w:sz w:val="20"/>
          <w:szCs w:val="20"/>
        </w:rPr>
        <w:t xml:space="preserve">, R. &amp; </w:t>
      </w:r>
      <w:proofErr w:type="spellStart"/>
      <w:r>
        <w:rPr>
          <w:rFonts w:ascii="Arial" w:hAnsi="Arial" w:cs="Arial"/>
          <w:color w:val="000099"/>
          <w:sz w:val="20"/>
          <w:szCs w:val="20"/>
        </w:rPr>
        <w:t>Helfat</w:t>
      </w:r>
      <w:proofErr w:type="spellEnd"/>
      <w:r>
        <w:rPr>
          <w:rFonts w:ascii="Arial" w:hAnsi="Arial" w:cs="Arial"/>
          <w:color w:val="000099"/>
          <w:sz w:val="20"/>
          <w:szCs w:val="20"/>
        </w:rPr>
        <w:t>, C.R., 2003.</w:t>
      </w:r>
      <w:proofErr w:type="gramEnd"/>
      <w:r>
        <w:rPr>
          <w:rFonts w:ascii="Arial" w:hAnsi="Arial" w:cs="Arial"/>
          <w:color w:val="000099"/>
          <w:sz w:val="20"/>
          <w:szCs w:val="20"/>
        </w:rPr>
        <w:t xml:space="preserve"> </w:t>
      </w:r>
      <w:proofErr w:type="gramStart"/>
      <w:r>
        <w:rPr>
          <w:rFonts w:ascii="Arial" w:hAnsi="Arial" w:cs="Arial"/>
          <w:color w:val="000099"/>
          <w:sz w:val="20"/>
          <w:szCs w:val="20"/>
        </w:rPr>
        <w:t>"Corporate effects and dynamic managerial capabilities."</w:t>
      </w:r>
      <w:proofErr w:type="gramEnd"/>
      <w:r>
        <w:rPr>
          <w:rFonts w:ascii="Arial" w:hAnsi="Arial" w:cs="Arial"/>
          <w:color w:val="000099"/>
          <w:sz w:val="20"/>
          <w:szCs w:val="20"/>
        </w:rPr>
        <w:t xml:space="preserve"> Strategic Management Journal, 1011-1025.</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5.</w:t>
      </w:r>
      <w:r>
        <w:rPr>
          <w:rStyle w:val="apple-converted-space"/>
          <w:rFonts w:ascii="Arial" w:hAnsi="Arial" w:cs="Arial"/>
          <w:b/>
          <w:bCs/>
          <w:color w:val="000099"/>
          <w:sz w:val="20"/>
          <w:szCs w:val="20"/>
        </w:rPr>
        <w:t> </w:t>
      </w:r>
      <w:r>
        <w:rPr>
          <w:rFonts w:ascii="Arial" w:hAnsi="Arial" w:cs="Arial"/>
          <w:b/>
          <w:bCs/>
          <w:color w:val="000099"/>
          <w:sz w:val="20"/>
          <w:szCs w:val="20"/>
          <w:u w:val="single"/>
        </w:rPr>
        <w:t>Schumpeterian/Dynamic View of Strategy</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MacMillan, I.C., </w:t>
      </w:r>
      <w:proofErr w:type="spellStart"/>
      <w:r>
        <w:rPr>
          <w:rFonts w:ascii="Arial" w:hAnsi="Arial" w:cs="Arial"/>
          <w:color w:val="000099"/>
          <w:sz w:val="20"/>
          <w:szCs w:val="20"/>
        </w:rPr>
        <w:t>McCaffery</w:t>
      </w:r>
      <w:proofErr w:type="spellEnd"/>
      <w:r>
        <w:rPr>
          <w:rFonts w:ascii="Arial" w:hAnsi="Arial" w:cs="Arial"/>
          <w:color w:val="000099"/>
          <w:sz w:val="20"/>
          <w:szCs w:val="20"/>
        </w:rPr>
        <w:t xml:space="preserve">, M.L. &amp; Van </w:t>
      </w:r>
      <w:proofErr w:type="spellStart"/>
      <w:r>
        <w:rPr>
          <w:rFonts w:ascii="Arial" w:hAnsi="Arial" w:cs="Arial"/>
          <w:color w:val="000099"/>
          <w:sz w:val="20"/>
          <w:szCs w:val="20"/>
        </w:rPr>
        <w:t>Wijk</w:t>
      </w:r>
      <w:proofErr w:type="spellEnd"/>
      <w:r>
        <w:rPr>
          <w:rFonts w:ascii="Arial" w:hAnsi="Arial" w:cs="Arial"/>
          <w:color w:val="000099"/>
          <w:sz w:val="20"/>
          <w:szCs w:val="20"/>
        </w:rPr>
        <w:t xml:space="preserve">, G., 1985. </w:t>
      </w:r>
      <w:proofErr w:type="gramStart"/>
      <w:r>
        <w:rPr>
          <w:rFonts w:ascii="Arial" w:hAnsi="Arial" w:cs="Arial"/>
          <w:color w:val="000099"/>
          <w:sz w:val="20"/>
          <w:szCs w:val="20"/>
        </w:rPr>
        <w:t>"Competitors' responses to easily imitated new products - Exploring commercial banking product introductions."</w:t>
      </w:r>
      <w:proofErr w:type="gramEnd"/>
      <w:r>
        <w:rPr>
          <w:rFonts w:ascii="Arial" w:hAnsi="Arial" w:cs="Arial"/>
          <w:color w:val="000099"/>
          <w:sz w:val="20"/>
          <w:szCs w:val="20"/>
        </w:rPr>
        <w:t xml:space="preserve"> Strategic Management Journal, 75-86.</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D'Aveni</w:t>
      </w:r>
      <w:proofErr w:type="spellEnd"/>
      <w:r>
        <w:rPr>
          <w:rFonts w:ascii="Arial" w:hAnsi="Arial" w:cs="Arial"/>
          <w:color w:val="000099"/>
          <w:sz w:val="20"/>
          <w:szCs w:val="20"/>
        </w:rPr>
        <w:t xml:space="preserve">, R., 1994. (Introduction) </w:t>
      </w:r>
      <w:proofErr w:type="spellStart"/>
      <w:proofErr w:type="gramStart"/>
      <w:r>
        <w:rPr>
          <w:rFonts w:ascii="Arial" w:hAnsi="Arial" w:cs="Arial"/>
          <w:color w:val="000099"/>
          <w:sz w:val="20"/>
          <w:szCs w:val="20"/>
        </w:rPr>
        <w:t>Hypercompetition</w:t>
      </w:r>
      <w:proofErr w:type="spellEnd"/>
      <w:r>
        <w:rPr>
          <w:rFonts w:ascii="Arial" w:hAnsi="Arial" w:cs="Arial"/>
          <w:color w:val="000099"/>
          <w:sz w:val="20"/>
          <w:szCs w:val="20"/>
        </w:rPr>
        <w:t>: Managing the dynamics of strategic maneuvering.</w:t>
      </w:r>
      <w:proofErr w:type="gramEnd"/>
      <w:r>
        <w:rPr>
          <w:rFonts w:ascii="Arial" w:hAnsi="Arial" w:cs="Arial"/>
          <w:color w:val="000099"/>
          <w:sz w:val="20"/>
          <w:szCs w:val="20"/>
        </w:rPr>
        <w:t xml:space="preserve"> </w:t>
      </w:r>
      <w:proofErr w:type="gramStart"/>
      <w:r>
        <w:rPr>
          <w:rFonts w:ascii="Arial" w:hAnsi="Arial" w:cs="Arial"/>
          <w:color w:val="000099"/>
          <w:sz w:val="20"/>
          <w:szCs w:val="20"/>
        </w:rPr>
        <w:t>(1-36). Free Press.</w:t>
      </w:r>
      <w:proofErr w:type="gramEnd"/>
    </w:p>
    <w:p w:rsidR="00D87225" w:rsidRDefault="00D87225" w:rsidP="00D87225">
      <w:pPr>
        <w:pStyle w:val="NormalWeb"/>
        <w:shd w:val="clear" w:color="auto" w:fill="FFFFFF"/>
        <w:rPr>
          <w:color w:val="000099"/>
          <w:sz w:val="27"/>
          <w:szCs w:val="27"/>
        </w:rPr>
      </w:pPr>
      <w:r>
        <w:rPr>
          <w:rFonts w:ascii="Arial" w:hAnsi="Arial" w:cs="Arial"/>
          <w:color w:val="000099"/>
          <w:sz w:val="20"/>
          <w:szCs w:val="20"/>
        </w:rPr>
        <w:t>Jacobson, R., 1992. "The 'Austrian' school of strategy." Academy of Management Review, 782-807.</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Chen, M-J, Smith, K.G., &amp; Grimm, C.M., 1992.</w:t>
      </w:r>
      <w:proofErr w:type="gramEnd"/>
      <w:r>
        <w:rPr>
          <w:rFonts w:ascii="Arial" w:hAnsi="Arial" w:cs="Arial"/>
          <w:color w:val="000099"/>
          <w:sz w:val="20"/>
          <w:szCs w:val="20"/>
        </w:rPr>
        <w:t xml:space="preserve"> </w:t>
      </w:r>
      <w:proofErr w:type="gramStart"/>
      <w:r>
        <w:rPr>
          <w:rFonts w:ascii="Arial" w:hAnsi="Arial" w:cs="Arial"/>
          <w:color w:val="000099"/>
          <w:sz w:val="20"/>
          <w:szCs w:val="20"/>
        </w:rPr>
        <w:t>"Action characteristics as predictors of competitive responses."</w:t>
      </w:r>
      <w:proofErr w:type="gramEnd"/>
      <w:r>
        <w:rPr>
          <w:rFonts w:ascii="Arial" w:hAnsi="Arial" w:cs="Arial"/>
          <w:color w:val="000099"/>
          <w:sz w:val="20"/>
          <w:szCs w:val="20"/>
        </w:rPr>
        <w:t xml:space="preserve"> Management Science, 439-455.</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Ferrier, W.J., Smith, K.G., &amp; Grimm, C.M., 1999.</w:t>
      </w:r>
      <w:proofErr w:type="gramEnd"/>
      <w:r>
        <w:rPr>
          <w:rFonts w:ascii="Arial" w:hAnsi="Arial" w:cs="Arial"/>
          <w:color w:val="000099"/>
          <w:sz w:val="20"/>
          <w:szCs w:val="20"/>
        </w:rPr>
        <w:t xml:space="preserve"> "The role of competitive action in market share erosion and industry dethronement: A study of industry leaders and challengers." Academy of Management Journal, 372-388.</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McNamara, G., </w:t>
      </w:r>
      <w:proofErr w:type="spellStart"/>
      <w:r>
        <w:rPr>
          <w:rFonts w:ascii="Arial" w:hAnsi="Arial" w:cs="Arial"/>
          <w:color w:val="000099"/>
          <w:sz w:val="20"/>
          <w:szCs w:val="20"/>
        </w:rPr>
        <w:t>Vaaler</w:t>
      </w:r>
      <w:proofErr w:type="spellEnd"/>
      <w:r>
        <w:rPr>
          <w:rFonts w:ascii="Arial" w:hAnsi="Arial" w:cs="Arial"/>
          <w:color w:val="000099"/>
          <w:sz w:val="20"/>
          <w:szCs w:val="20"/>
        </w:rPr>
        <w:t xml:space="preserve">, P.M., and Devers, C., 2003. "Same as it ever was: The search for evidence of increasing </w:t>
      </w:r>
      <w:proofErr w:type="spellStart"/>
      <w:r>
        <w:rPr>
          <w:rFonts w:ascii="Arial" w:hAnsi="Arial" w:cs="Arial"/>
          <w:color w:val="000099"/>
          <w:sz w:val="20"/>
          <w:szCs w:val="20"/>
        </w:rPr>
        <w:t>hypercompetition</w:t>
      </w:r>
      <w:proofErr w:type="spellEnd"/>
      <w:r>
        <w:rPr>
          <w:rFonts w:ascii="Arial" w:hAnsi="Arial" w:cs="Arial"/>
          <w:color w:val="000099"/>
          <w:sz w:val="20"/>
          <w:szCs w:val="20"/>
        </w:rPr>
        <w:t>." Strategic Management Journal, 261-278.</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Chen, M-J., Su, K-H., and Tsai, W., 2007.</w:t>
      </w:r>
      <w:proofErr w:type="gramEnd"/>
      <w:r>
        <w:rPr>
          <w:rFonts w:ascii="Arial" w:hAnsi="Arial" w:cs="Arial"/>
          <w:color w:val="000099"/>
          <w:sz w:val="20"/>
          <w:szCs w:val="20"/>
        </w:rPr>
        <w:t xml:space="preserve"> "Competitive tension: The awareness-motivation-capability perspective." Academy of Management Journal, 101-118.</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6.</w:t>
      </w:r>
      <w:r>
        <w:rPr>
          <w:rStyle w:val="apple-converted-space"/>
          <w:rFonts w:ascii="Arial" w:hAnsi="Arial" w:cs="Arial"/>
          <w:b/>
          <w:bCs/>
          <w:color w:val="000099"/>
          <w:sz w:val="20"/>
          <w:szCs w:val="20"/>
        </w:rPr>
        <w:t> </w:t>
      </w:r>
      <w:r>
        <w:rPr>
          <w:rFonts w:ascii="Arial" w:hAnsi="Arial" w:cs="Arial"/>
          <w:b/>
          <w:bCs/>
          <w:color w:val="000099"/>
          <w:sz w:val="20"/>
          <w:szCs w:val="20"/>
          <w:u w:val="single"/>
        </w:rPr>
        <w:t>Learning and Knowledge-Based View of Strategy</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Lieberman, M., 1984.</w:t>
      </w:r>
      <w:proofErr w:type="gramEnd"/>
      <w:r>
        <w:rPr>
          <w:rFonts w:ascii="Arial" w:hAnsi="Arial" w:cs="Arial"/>
          <w:color w:val="000099"/>
          <w:sz w:val="20"/>
          <w:szCs w:val="20"/>
        </w:rPr>
        <w:t xml:space="preserve"> "The learning curve and pricing in the chemical processing industries." Rand Journal of Economics, 213-228.</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Cohen, W.M. &amp; </w:t>
      </w:r>
      <w:proofErr w:type="spellStart"/>
      <w:r>
        <w:rPr>
          <w:rFonts w:ascii="Arial" w:hAnsi="Arial" w:cs="Arial"/>
          <w:color w:val="000099"/>
          <w:sz w:val="20"/>
          <w:szCs w:val="20"/>
        </w:rPr>
        <w:t>Levinthal</w:t>
      </w:r>
      <w:proofErr w:type="spellEnd"/>
      <w:r>
        <w:rPr>
          <w:rFonts w:ascii="Arial" w:hAnsi="Arial" w:cs="Arial"/>
          <w:color w:val="000099"/>
          <w:sz w:val="20"/>
          <w:szCs w:val="20"/>
        </w:rPr>
        <w:t>, D.A., 1990.</w:t>
      </w:r>
      <w:proofErr w:type="gramEnd"/>
      <w:r>
        <w:rPr>
          <w:rFonts w:ascii="Arial" w:hAnsi="Arial" w:cs="Arial"/>
          <w:color w:val="000099"/>
          <w:sz w:val="20"/>
          <w:szCs w:val="20"/>
        </w:rPr>
        <w:t xml:space="preserve"> "Absorptive capacity: A new perspective on learning and innovation." Administrative Science Quarterly, 128-152.</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lastRenderedPageBreak/>
        <w:t>Mowery, D.C., Oxley, J.E., and Silverman, B.S., 1996.</w:t>
      </w:r>
      <w:proofErr w:type="gramEnd"/>
      <w:r>
        <w:rPr>
          <w:rFonts w:ascii="Arial" w:hAnsi="Arial" w:cs="Arial"/>
          <w:color w:val="000099"/>
          <w:sz w:val="20"/>
          <w:szCs w:val="20"/>
        </w:rPr>
        <w:t xml:space="preserve"> "Strategic alliances and </w:t>
      </w:r>
      <w:proofErr w:type="spellStart"/>
      <w:r>
        <w:rPr>
          <w:rFonts w:ascii="Arial" w:hAnsi="Arial" w:cs="Arial"/>
          <w:color w:val="000099"/>
          <w:sz w:val="20"/>
          <w:szCs w:val="20"/>
        </w:rPr>
        <w:t>interfirm</w:t>
      </w:r>
      <w:proofErr w:type="spellEnd"/>
      <w:r>
        <w:rPr>
          <w:rFonts w:ascii="Arial" w:hAnsi="Arial" w:cs="Arial"/>
          <w:color w:val="000099"/>
          <w:sz w:val="20"/>
          <w:szCs w:val="20"/>
        </w:rPr>
        <w:t xml:space="preserve"> knowledge transfer." Strategic Management Journal, 77-91.</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Haleblian</w:t>
      </w:r>
      <w:proofErr w:type="spellEnd"/>
      <w:r>
        <w:rPr>
          <w:rFonts w:ascii="Arial" w:hAnsi="Arial" w:cs="Arial"/>
          <w:color w:val="000099"/>
          <w:sz w:val="20"/>
          <w:szCs w:val="20"/>
        </w:rPr>
        <w:t>, J. &amp; Finkelstein, S., 1999. "The influence of organizational acquisition experience on acquisition performance: A behavioral learning perspective." Administrative Science Quarterly, 29-56.</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Hayward, M.L.A., 2002. "When do firms learn from their acquisition experience? Evidence from 1990-1995." Strategic Management Journal, 21-39.</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Benner, M.J. &amp; </w:t>
      </w:r>
      <w:proofErr w:type="spellStart"/>
      <w:r>
        <w:rPr>
          <w:rFonts w:ascii="Arial" w:hAnsi="Arial" w:cs="Arial"/>
          <w:color w:val="000099"/>
          <w:sz w:val="20"/>
          <w:szCs w:val="20"/>
        </w:rPr>
        <w:t>Tushman</w:t>
      </w:r>
      <w:proofErr w:type="spellEnd"/>
      <w:r>
        <w:rPr>
          <w:rFonts w:ascii="Arial" w:hAnsi="Arial" w:cs="Arial"/>
          <w:color w:val="000099"/>
          <w:sz w:val="20"/>
          <w:szCs w:val="20"/>
        </w:rPr>
        <w:t>, M., 2002.</w:t>
      </w:r>
      <w:proofErr w:type="gramEnd"/>
      <w:r>
        <w:rPr>
          <w:rFonts w:ascii="Arial" w:hAnsi="Arial" w:cs="Arial"/>
          <w:color w:val="000099"/>
          <w:sz w:val="20"/>
          <w:szCs w:val="20"/>
        </w:rPr>
        <w:t xml:space="preserve"> "Process management and technological innovation: A longitudinal study of the photography and paint industries." Administrative Science Quarterly, 676-706.</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Zollo</w:t>
      </w:r>
      <w:proofErr w:type="spellEnd"/>
      <w:r>
        <w:rPr>
          <w:rFonts w:ascii="Arial" w:hAnsi="Arial" w:cs="Arial"/>
          <w:color w:val="000099"/>
          <w:sz w:val="20"/>
          <w:szCs w:val="20"/>
        </w:rPr>
        <w:t>, M. &amp; Singh, H., 2004.</w:t>
      </w:r>
      <w:proofErr w:type="gramEnd"/>
      <w:r>
        <w:rPr>
          <w:rFonts w:ascii="Arial" w:hAnsi="Arial" w:cs="Arial"/>
          <w:color w:val="000099"/>
          <w:sz w:val="20"/>
          <w:szCs w:val="20"/>
        </w:rPr>
        <w:t xml:space="preserve"> "Deliberate learning in corporate acquisitions: Post-acquisition strategies and integration capability in U.S. bank mergers." Strategic Management Journal, 1233-1256.</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7.</w:t>
      </w:r>
      <w:r>
        <w:rPr>
          <w:rStyle w:val="apple-converted-space"/>
          <w:rFonts w:ascii="Arial" w:hAnsi="Arial" w:cs="Arial"/>
          <w:b/>
          <w:bCs/>
          <w:color w:val="000099"/>
          <w:sz w:val="20"/>
          <w:szCs w:val="20"/>
        </w:rPr>
        <w:t> </w:t>
      </w:r>
      <w:r>
        <w:rPr>
          <w:rFonts w:ascii="Arial" w:hAnsi="Arial" w:cs="Arial"/>
          <w:b/>
          <w:bCs/>
          <w:color w:val="000099"/>
          <w:sz w:val="20"/>
          <w:szCs w:val="20"/>
          <w:u w:val="single"/>
        </w:rPr>
        <w:t>Corporate-Level Strategy: Product-Market Diversification</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Rumelt</w:t>
      </w:r>
      <w:proofErr w:type="spellEnd"/>
      <w:r>
        <w:rPr>
          <w:rFonts w:ascii="Arial" w:hAnsi="Arial" w:cs="Arial"/>
          <w:color w:val="000099"/>
          <w:sz w:val="20"/>
          <w:szCs w:val="20"/>
        </w:rPr>
        <w:t xml:space="preserve">, R.P., 1974. </w:t>
      </w:r>
      <w:proofErr w:type="gramStart"/>
      <w:r>
        <w:rPr>
          <w:rFonts w:ascii="Arial" w:hAnsi="Arial" w:cs="Arial"/>
          <w:color w:val="000099"/>
          <w:sz w:val="20"/>
          <w:szCs w:val="20"/>
        </w:rPr>
        <w:t>Strategy, Structure, and Economic Performance.</w:t>
      </w:r>
      <w:proofErr w:type="gramEnd"/>
      <w:r>
        <w:rPr>
          <w:rFonts w:ascii="Arial" w:hAnsi="Arial" w:cs="Arial"/>
          <w:color w:val="000099"/>
          <w:sz w:val="20"/>
          <w:szCs w:val="20"/>
        </w:rPr>
        <w:t xml:space="preserve"> </w:t>
      </w:r>
      <w:proofErr w:type="gramStart"/>
      <w:r>
        <w:rPr>
          <w:rFonts w:ascii="Arial" w:hAnsi="Arial" w:cs="Arial"/>
          <w:color w:val="000099"/>
          <w:sz w:val="20"/>
          <w:szCs w:val="20"/>
        </w:rPr>
        <w:t>(1-127). Harvard.</w:t>
      </w:r>
      <w:proofErr w:type="gramEnd"/>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Rumelt</w:t>
      </w:r>
      <w:proofErr w:type="spellEnd"/>
      <w:r>
        <w:rPr>
          <w:rFonts w:ascii="Arial" w:hAnsi="Arial" w:cs="Arial"/>
          <w:color w:val="000099"/>
          <w:sz w:val="20"/>
          <w:szCs w:val="20"/>
        </w:rPr>
        <w:t xml:space="preserve">, R.P., 1982. </w:t>
      </w:r>
      <w:proofErr w:type="gramStart"/>
      <w:r>
        <w:rPr>
          <w:rFonts w:ascii="Arial" w:hAnsi="Arial" w:cs="Arial"/>
          <w:color w:val="000099"/>
          <w:sz w:val="20"/>
          <w:szCs w:val="20"/>
        </w:rPr>
        <w:t>"Diversification strategy and profitability."</w:t>
      </w:r>
      <w:proofErr w:type="gramEnd"/>
      <w:r>
        <w:rPr>
          <w:rFonts w:ascii="Arial" w:hAnsi="Arial" w:cs="Arial"/>
          <w:color w:val="000099"/>
          <w:sz w:val="20"/>
          <w:szCs w:val="20"/>
        </w:rPr>
        <w:t xml:space="preserve"> Strategic Management Journal, 359-369.</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Prahalad</w:t>
      </w:r>
      <w:proofErr w:type="spellEnd"/>
      <w:r>
        <w:rPr>
          <w:rFonts w:ascii="Arial" w:hAnsi="Arial" w:cs="Arial"/>
          <w:color w:val="000099"/>
          <w:sz w:val="20"/>
          <w:szCs w:val="20"/>
        </w:rPr>
        <w:t xml:space="preserve">, C.K. and </w:t>
      </w:r>
      <w:proofErr w:type="spellStart"/>
      <w:r>
        <w:rPr>
          <w:rFonts w:ascii="Arial" w:hAnsi="Arial" w:cs="Arial"/>
          <w:color w:val="000099"/>
          <w:sz w:val="20"/>
          <w:szCs w:val="20"/>
        </w:rPr>
        <w:t>Bettis</w:t>
      </w:r>
      <w:proofErr w:type="spellEnd"/>
      <w:r>
        <w:rPr>
          <w:rFonts w:ascii="Arial" w:hAnsi="Arial" w:cs="Arial"/>
          <w:color w:val="000099"/>
          <w:sz w:val="20"/>
          <w:szCs w:val="20"/>
        </w:rPr>
        <w:t>, R.A., 1986. "The dominant logic: A new linkage between diversity and performance." Strategic Management Journal, 485-501.</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Palich</w:t>
      </w:r>
      <w:proofErr w:type="spellEnd"/>
      <w:r>
        <w:rPr>
          <w:rFonts w:ascii="Arial" w:hAnsi="Arial" w:cs="Arial"/>
          <w:color w:val="000099"/>
          <w:sz w:val="20"/>
          <w:szCs w:val="20"/>
        </w:rPr>
        <w:t>, L.E., Cardinal, L.B., &amp; Miller, C.C., 2000. "</w:t>
      </w:r>
      <w:proofErr w:type="spellStart"/>
      <w:r>
        <w:rPr>
          <w:rFonts w:ascii="Arial" w:hAnsi="Arial" w:cs="Arial"/>
          <w:color w:val="000099"/>
          <w:sz w:val="20"/>
          <w:szCs w:val="20"/>
        </w:rPr>
        <w:t>Curvilinearity</w:t>
      </w:r>
      <w:proofErr w:type="spellEnd"/>
      <w:r>
        <w:rPr>
          <w:rFonts w:ascii="Arial" w:hAnsi="Arial" w:cs="Arial"/>
          <w:color w:val="000099"/>
          <w:sz w:val="20"/>
          <w:szCs w:val="20"/>
        </w:rPr>
        <w:t xml:space="preserve"> in the diversification-performance linkage: An examination of over three decades of research." Strategic Management Journal, 155-174.</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Bowman, E.H. &amp; </w:t>
      </w:r>
      <w:proofErr w:type="spellStart"/>
      <w:r>
        <w:rPr>
          <w:rFonts w:ascii="Arial" w:hAnsi="Arial" w:cs="Arial"/>
          <w:color w:val="000099"/>
          <w:sz w:val="20"/>
          <w:szCs w:val="20"/>
        </w:rPr>
        <w:t>Helfat</w:t>
      </w:r>
      <w:proofErr w:type="spellEnd"/>
      <w:r>
        <w:rPr>
          <w:rFonts w:ascii="Arial" w:hAnsi="Arial" w:cs="Arial"/>
          <w:color w:val="000099"/>
          <w:sz w:val="20"/>
          <w:szCs w:val="20"/>
        </w:rPr>
        <w:t>, C.E., 2001.</w:t>
      </w:r>
      <w:proofErr w:type="gramEnd"/>
      <w:r>
        <w:rPr>
          <w:rFonts w:ascii="Arial" w:hAnsi="Arial" w:cs="Arial"/>
          <w:color w:val="000099"/>
          <w:sz w:val="20"/>
          <w:szCs w:val="20"/>
        </w:rPr>
        <w:t xml:space="preserve"> "Does corporate strategy matter?" Strategic Management Journal, 1-23.</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Chakratarti</w:t>
      </w:r>
      <w:proofErr w:type="spellEnd"/>
      <w:r>
        <w:rPr>
          <w:rFonts w:ascii="Arial" w:hAnsi="Arial" w:cs="Arial"/>
          <w:color w:val="000099"/>
          <w:sz w:val="20"/>
          <w:szCs w:val="20"/>
        </w:rPr>
        <w:t xml:space="preserve">, A., Singh, K., &amp; </w:t>
      </w:r>
      <w:proofErr w:type="spellStart"/>
      <w:r>
        <w:rPr>
          <w:rFonts w:ascii="Arial" w:hAnsi="Arial" w:cs="Arial"/>
          <w:color w:val="000099"/>
          <w:sz w:val="20"/>
          <w:szCs w:val="20"/>
        </w:rPr>
        <w:t>Mahmood</w:t>
      </w:r>
      <w:proofErr w:type="spellEnd"/>
      <w:r>
        <w:rPr>
          <w:rFonts w:ascii="Arial" w:hAnsi="Arial" w:cs="Arial"/>
          <w:color w:val="000099"/>
          <w:sz w:val="20"/>
          <w:szCs w:val="20"/>
        </w:rPr>
        <w:t>, I., 2007. "Diversification and performance: Evidence from east Asian firms." Strategic Management Journal, 101-120.</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8.</w:t>
      </w:r>
      <w:r>
        <w:rPr>
          <w:rStyle w:val="apple-converted-space"/>
          <w:rFonts w:ascii="Arial" w:hAnsi="Arial" w:cs="Arial"/>
          <w:b/>
          <w:bCs/>
          <w:color w:val="000099"/>
          <w:sz w:val="20"/>
          <w:szCs w:val="20"/>
        </w:rPr>
        <w:t> </w:t>
      </w:r>
      <w:r>
        <w:rPr>
          <w:rFonts w:ascii="Arial" w:hAnsi="Arial" w:cs="Arial"/>
          <w:b/>
          <w:bCs/>
          <w:color w:val="000099"/>
          <w:sz w:val="20"/>
          <w:szCs w:val="20"/>
          <w:u w:val="single"/>
        </w:rPr>
        <w:t>Corporate-Level Strategy: Altering the Scope of the Firm</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Duhaime</w:t>
      </w:r>
      <w:proofErr w:type="spellEnd"/>
      <w:r>
        <w:rPr>
          <w:rFonts w:ascii="Arial" w:hAnsi="Arial" w:cs="Arial"/>
          <w:color w:val="000099"/>
          <w:sz w:val="20"/>
          <w:szCs w:val="20"/>
        </w:rPr>
        <w:t>, I.M. &amp; Grant, J.H., 1984.</w:t>
      </w:r>
      <w:proofErr w:type="gramEnd"/>
      <w:r>
        <w:rPr>
          <w:rFonts w:ascii="Arial" w:hAnsi="Arial" w:cs="Arial"/>
          <w:color w:val="000099"/>
          <w:sz w:val="20"/>
          <w:szCs w:val="20"/>
        </w:rPr>
        <w:t xml:space="preserve"> "Factors influencing divestment decision-making: Evidence from a field study." Strategic Management Journal, 301-318.</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Bethel, J.E. &amp; </w:t>
      </w:r>
      <w:proofErr w:type="spellStart"/>
      <w:r>
        <w:rPr>
          <w:rFonts w:ascii="Arial" w:hAnsi="Arial" w:cs="Arial"/>
          <w:color w:val="000099"/>
          <w:sz w:val="20"/>
          <w:szCs w:val="20"/>
        </w:rPr>
        <w:t>Liebeskind</w:t>
      </w:r>
      <w:proofErr w:type="spellEnd"/>
      <w:r>
        <w:rPr>
          <w:rFonts w:ascii="Arial" w:hAnsi="Arial" w:cs="Arial"/>
          <w:color w:val="000099"/>
          <w:sz w:val="20"/>
          <w:szCs w:val="20"/>
        </w:rPr>
        <w:t>, J., 1993.</w:t>
      </w:r>
      <w:proofErr w:type="gramEnd"/>
      <w:r>
        <w:rPr>
          <w:rFonts w:ascii="Arial" w:hAnsi="Arial" w:cs="Arial"/>
          <w:color w:val="000099"/>
          <w:sz w:val="20"/>
          <w:szCs w:val="20"/>
        </w:rPr>
        <w:t xml:space="preserve"> "The effects of ownership structure on corporate restructuring." Strategic Management Journal, 15-31.</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Wiersema</w:t>
      </w:r>
      <w:proofErr w:type="spellEnd"/>
      <w:r>
        <w:rPr>
          <w:rFonts w:ascii="Arial" w:hAnsi="Arial" w:cs="Arial"/>
          <w:color w:val="000099"/>
          <w:sz w:val="20"/>
          <w:szCs w:val="20"/>
        </w:rPr>
        <w:t xml:space="preserve">, M.F. &amp; </w:t>
      </w:r>
      <w:proofErr w:type="spellStart"/>
      <w:r>
        <w:rPr>
          <w:rFonts w:ascii="Arial" w:hAnsi="Arial" w:cs="Arial"/>
          <w:color w:val="000099"/>
          <w:sz w:val="20"/>
          <w:szCs w:val="20"/>
        </w:rPr>
        <w:t>Bantel</w:t>
      </w:r>
      <w:proofErr w:type="spellEnd"/>
      <w:r>
        <w:rPr>
          <w:rFonts w:ascii="Arial" w:hAnsi="Arial" w:cs="Arial"/>
          <w:color w:val="000099"/>
          <w:sz w:val="20"/>
          <w:szCs w:val="20"/>
        </w:rPr>
        <w:t>, K.A., 1992.</w:t>
      </w:r>
      <w:proofErr w:type="gramEnd"/>
      <w:r>
        <w:rPr>
          <w:rFonts w:ascii="Arial" w:hAnsi="Arial" w:cs="Arial"/>
          <w:color w:val="000099"/>
          <w:sz w:val="20"/>
          <w:szCs w:val="20"/>
        </w:rPr>
        <w:t xml:space="preserve"> "Top management team demography and corporate strategic change." Academy of Management Journal, 91-121.</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Capron, L., Mitchell, W., &amp; </w:t>
      </w:r>
      <w:proofErr w:type="spellStart"/>
      <w:r>
        <w:rPr>
          <w:rFonts w:ascii="Arial" w:hAnsi="Arial" w:cs="Arial"/>
          <w:color w:val="000099"/>
          <w:sz w:val="20"/>
          <w:szCs w:val="20"/>
        </w:rPr>
        <w:t>Swaminathan</w:t>
      </w:r>
      <w:proofErr w:type="spellEnd"/>
      <w:r>
        <w:rPr>
          <w:rFonts w:ascii="Arial" w:hAnsi="Arial" w:cs="Arial"/>
          <w:color w:val="000099"/>
          <w:sz w:val="20"/>
          <w:szCs w:val="20"/>
        </w:rPr>
        <w:t>, A., 2001.</w:t>
      </w:r>
      <w:proofErr w:type="gramEnd"/>
      <w:r>
        <w:rPr>
          <w:rFonts w:ascii="Arial" w:hAnsi="Arial" w:cs="Arial"/>
          <w:color w:val="000099"/>
          <w:sz w:val="20"/>
          <w:szCs w:val="20"/>
        </w:rPr>
        <w:t xml:space="preserve"> "Asset divestiture following horizontal acquisitions: A dynamic view." Strategic Management Journal, 817-844.</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Capron, L. and </w:t>
      </w:r>
      <w:proofErr w:type="spellStart"/>
      <w:r>
        <w:rPr>
          <w:rFonts w:ascii="Arial" w:hAnsi="Arial" w:cs="Arial"/>
          <w:color w:val="000099"/>
          <w:sz w:val="20"/>
          <w:szCs w:val="20"/>
        </w:rPr>
        <w:t>Pistre</w:t>
      </w:r>
      <w:proofErr w:type="spellEnd"/>
      <w:r>
        <w:rPr>
          <w:rFonts w:ascii="Arial" w:hAnsi="Arial" w:cs="Arial"/>
          <w:color w:val="000099"/>
          <w:sz w:val="20"/>
          <w:szCs w:val="20"/>
        </w:rPr>
        <w:t>, N., 2002. "When do acquirers earn abnormal returns?" Strategic Management Journal, 781-794.</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lastRenderedPageBreak/>
        <w:t>Hayward, M.L.A. &amp; Shimizu, K., 2006.</w:t>
      </w:r>
      <w:proofErr w:type="gramEnd"/>
      <w:r>
        <w:rPr>
          <w:rFonts w:ascii="Arial" w:hAnsi="Arial" w:cs="Arial"/>
          <w:color w:val="000099"/>
          <w:sz w:val="20"/>
          <w:szCs w:val="20"/>
        </w:rPr>
        <w:t xml:space="preserve"> "De-commitment to losing strategic action: Evidence from the divestiture of poorly performing acquisitions." Strategic Management Journal, 541-557.</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McNamara, G.M., </w:t>
      </w:r>
      <w:proofErr w:type="spellStart"/>
      <w:r>
        <w:rPr>
          <w:rFonts w:ascii="Arial" w:hAnsi="Arial" w:cs="Arial"/>
          <w:color w:val="000099"/>
          <w:sz w:val="20"/>
          <w:szCs w:val="20"/>
        </w:rPr>
        <w:t>Haleblian</w:t>
      </w:r>
      <w:proofErr w:type="spellEnd"/>
      <w:r>
        <w:rPr>
          <w:rFonts w:ascii="Arial" w:hAnsi="Arial" w:cs="Arial"/>
          <w:color w:val="000099"/>
          <w:sz w:val="20"/>
          <w:szCs w:val="20"/>
        </w:rPr>
        <w:t>, J., and Dykes, B.J., 2008.</w:t>
      </w:r>
      <w:proofErr w:type="gramEnd"/>
      <w:r>
        <w:rPr>
          <w:rFonts w:ascii="Arial" w:hAnsi="Arial" w:cs="Arial"/>
          <w:color w:val="000099"/>
          <w:sz w:val="20"/>
          <w:szCs w:val="20"/>
        </w:rPr>
        <w:t xml:space="preserve"> "The performance implications of participating in an acquisition wave: Early mover advantages, bandwagon effects, and the moderating influence of industry characteristics and acquirer tactics." Academy of Management Journal, 113-130.</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9.</w:t>
      </w:r>
      <w:r>
        <w:rPr>
          <w:rStyle w:val="apple-converted-space"/>
          <w:rFonts w:ascii="Arial" w:hAnsi="Arial" w:cs="Arial"/>
          <w:b/>
          <w:bCs/>
          <w:color w:val="000099"/>
          <w:sz w:val="20"/>
          <w:szCs w:val="20"/>
        </w:rPr>
        <w:t> </w:t>
      </w:r>
      <w:r>
        <w:rPr>
          <w:rFonts w:ascii="Arial" w:hAnsi="Arial" w:cs="Arial"/>
          <w:b/>
          <w:bCs/>
          <w:color w:val="000099"/>
          <w:sz w:val="20"/>
          <w:szCs w:val="20"/>
          <w:u w:val="single"/>
        </w:rPr>
        <w:t>International Strategy</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Kobrin</w:t>
      </w:r>
      <w:proofErr w:type="spellEnd"/>
      <w:r>
        <w:rPr>
          <w:rFonts w:ascii="Arial" w:hAnsi="Arial" w:cs="Arial"/>
          <w:color w:val="000099"/>
          <w:sz w:val="20"/>
          <w:szCs w:val="20"/>
        </w:rPr>
        <w:t>, S., 1991.</w:t>
      </w:r>
      <w:proofErr w:type="gramEnd"/>
      <w:r>
        <w:rPr>
          <w:rFonts w:ascii="Arial" w:hAnsi="Arial" w:cs="Arial"/>
          <w:color w:val="000099"/>
          <w:sz w:val="20"/>
          <w:szCs w:val="20"/>
        </w:rPr>
        <w:t xml:space="preserve"> </w:t>
      </w:r>
      <w:proofErr w:type="gramStart"/>
      <w:r>
        <w:rPr>
          <w:rFonts w:ascii="Arial" w:hAnsi="Arial" w:cs="Arial"/>
          <w:color w:val="000099"/>
          <w:sz w:val="20"/>
          <w:szCs w:val="20"/>
        </w:rPr>
        <w:t>"An empirical analysis of the determinants of global integration."</w:t>
      </w:r>
      <w:proofErr w:type="gramEnd"/>
      <w:r>
        <w:rPr>
          <w:rFonts w:ascii="Arial" w:hAnsi="Arial" w:cs="Arial"/>
          <w:color w:val="000099"/>
          <w:sz w:val="20"/>
          <w:szCs w:val="20"/>
        </w:rPr>
        <w:t xml:space="preserve"> Strategic Management Journal, 17-31.</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Mitchell, W., Shaver, J.M., &amp; </w:t>
      </w:r>
      <w:proofErr w:type="spellStart"/>
      <w:r>
        <w:rPr>
          <w:rFonts w:ascii="Arial" w:hAnsi="Arial" w:cs="Arial"/>
          <w:color w:val="000099"/>
          <w:sz w:val="20"/>
          <w:szCs w:val="20"/>
        </w:rPr>
        <w:t>Yeung</w:t>
      </w:r>
      <w:proofErr w:type="spellEnd"/>
      <w:r>
        <w:rPr>
          <w:rFonts w:ascii="Arial" w:hAnsi="Arial" w:cs="Arial"/>
          <w:color w:val="000099"/>
          <w:sz w:val="20"/>
          <w:szCs w:val="20"/>
        </w:rPr>
        <w:t>, B., 1992.</w:t>
      </w:r>
      <w:proofErr w:type="gramEnd"/>
      <w:r>
        <w:rPr>
          <w:rFonts w:ascii="Arial" w:hAnsi="Arial" w:cs="Arial"/>
          <w:color w:val="000099"/>
          <w:sz w:val="20"/>
          <w:szCs w:val="20"/>
        </w:rPr>
        <w:t xml:space="preserve"> </w:t>
      </w:r>
      <w:proofErr w:type="gramStart"/>
      <w:r>
        <w:rPr>
          <w:rFonts w:ascii="Arial" w:hAnsi="Arial" w:cs="Arial"/>
          <w:color w:val="000099"/>
          <w:sz w:val="20"/>
          <w:szCs w:val="20"/>
        </w:rPr>
        <w:t>"Getting there in a global industry: Impacts on performance of changing international presence."</w:t>
      </w:r>
      <w:proofErr w:type="gramEnd"/>
      <w:r>
        <w:rPr>
          <w:rFonts w:ascii="Arial" w:hAnsi="Arial" w:cs="Arial"/>
          <w:color w:val="000099"/>
          <w:sz w:val="20"/>
          <w:szCs w:val="20"/>
        </w:rPr>
        <w:t xml:space="preserve"> Strategic Management Journal, 419-432.</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Birkinshaw</w:t>
      </w:r>
      <w:proofErr w:type="spellEnd"/>
      <w:r>
        <w:rPr>
          <w:rFonts w:ascii="Arial" w:hAnsi="Arial" w:cs="Arial"/>
          <w:color w:val="000099"/>
          <w:sz w:val="20"/>
          <w:szCs w:val="20"/>
        </w:rPr>
        <w:t xml:space="preserve">, J., Morrison, A., &amp; </w:t>
      </w:r>
      <w:proofErr w:type="spellStart"/>
      <w:r>
        <w:rPr>
          <w:rFonts w:ascii="Arial" w:hAnsi="Arial" w:cs="Arial"/>
          <w:color w:val="000099"/>
          <w:sz w:val="20"/>
          <w:szCs w:val="20"/>
        </w:rPr>
        <w:t>Hulland</w:t>
      </w:r>
      <w:proofErr w:type="spellEnd"/>
      <w:r>
        <w:rPr>
          <w:rFonts w:ascii="Arial" w:hAnsi="Arial" w:cs="Arial"/>
          <w:color w:val="000099"/>
          <w:sz w:val="20"/>
          <w:szCs w:val="20"/>
        </w:rPr>
        <w:t xml:space="preserve">, J., 1995. </w:t>
      </w:r>
      <w:proofErr w:type="gramStart"/>
      <w:r>
        <w:rPr>
          <w:rFonts w:ascii="Arial" w:hAnsi="Arial" w:cs="Arial"/>
          <w:color w:val="000099"/>
          <w:sz w:val="20"/>
          <w:szCs w:val="20"/>
        </w:rPr>
        <w:t>"Structural and competitive determinants of a global integration strategy."</w:t>
      </w:r>
      <w:proofErr w:type="gramEnd"/>
      <w:r>
        <w:rPr>
          <w:rFonts w:ascii="Arial" w:hAnsi="Arial" w:cs="Arial"/>
          <w:color w:val="000099"/>
          <w:sz w:val="20"/>
          <w:szCs w:val="20"/>
        </w:rPr>
        <w:t xml:space="preserve"> Strategic Management Journal, 637-655.</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Gupta, A., &amp; </w:t>
      </w:r>
      <w:proofErr w:type="spellStart"/>
      <w:r>
        <w:rPr>
          <w:rFonts w:ascii="Arial" w:hAnsi="Arial" w:cs="Arial"/>
          <w:color w:val="000099"/>
          <w:sz w:val="20"/>
          <w:szCs w:val="20"/>
        </w:rPr>
        <w:t>Govindarajan</w:t>
      </w:r>
      <w:proofErr w:type="spellEnd"/>
      <w:r>
        <w:rPr>
          <w:rFonts w:ascii="Arial" w:hAnsi="Arial" w:cs="Arial"/>
          <w:color w:val="000099"/>
          <w:sz w:val="20"/>
          <w:szCs w:val="20"/>
        </w:rPr>
        <w:t>, V., 2000.</w:t>
      </w:r>
      <w:proofErr w:type="gramEnd"/>
      <w:r>
        <w:rPr>
          <w:rFonts w:ascii="Arial" w:hAnsi="Arial" w:cs="Arial"/>
          <w:color w:val="000099"/>
          <w:sz w:val="20"/>
          <w:szCs w:val="20"/>
        </w:rPr>
        <w:t xml:space="preserve"> "Knowledge flows within multinational corporations." Strategic Management Journal, 473-496.</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Vermeulen</w:t>
      </w:r>
      <w:proofErr w:type="spellEnd"/>
      <w:r>
        <w:rPr>
          <w:rFonts w:ascii="Arial" w:hAnsi="Arial" w:cs="Arial"/>
          <w:color w:val="000099"/>
          <w:sz w:val="20"/>
          <w:szCs w:val="20"/>
        </w:rPr>
        <w:t xml:space="preserve">, F. &amp; </w:t>
      </w:r>
      <w:proofErr w:type="spellStart"/>
      <w:r>
        <w:rPr>
          <w:rFonts w:ascii="Arial" w:hAnsi="Arial" w:cs="Arial"/>
          <w:color w:val="000099"/>
          <w:sz w:val="20"/>
          <w:szCs w:val="20"/>
        </w:rPr>
        <w:t>Barkema</w:t>
      </w:r>
      <w:proofErr w:type="spellEnd"/>
      <w:r>
        <w:rPr>
          <w:rFonts w:ascii="Arial" w:hAnsi="Arial" w:cs="Arial"/>
          <w:color w:val="000099"/>
          <w:sz w:val="20"/>
          <w:szCs w:val="20"/>
        </w:rPr>
        <w:t>, H., 2002.</w:t>
      </w:r>
      <w:proofErr w:type="gramEnd"/>
      <w:r>
        <w:rPr>
          <w:rFonts w:ascii="Arial" w:hAnsi="Arial" w:cs="Arial"/>
          <w:color w:val="000099"/>
          <w:sz w:val="20"/>
          <w:szCs w:val="20"/>
        </w:rPr>
        <w:t xml:space="preserve"> "Pace, rhythm, and scope: Process dependence in building a profitable multinational corporation." Strategic Management Journal, 637-653.</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Frynas</w:t>
      </w:r>
      <w:proofErr w:type="spellEnd"/>
      <w:r>
        <w:rPr>
          <w:rFonts w:ascii="Arial" w:hAnsi="Arial" w:cs="Arial"/>
          <w:color w:val="000099"/>
          <w:sz w:val="20"/>
          <w:szCs w:val="20"/>
        </w:rPr>
        <w:t xml:space="preserve">, J.G., </w:t>
      </w:r>
      <w:proofErr w:type="spellStart"/>
      <w:r>
        <w:rPr>
          <w:rFonts w:ascii="Arial" w:hAnsi="Arial" w:cs="Arial"/>
          <w:color w:val="000099"/>
          <w:sz w:val="20"/>
          <w:szCs w:val="20"/>
        </w:rPr>
        <w:t>Mellahi</w:t>
      </w:r>
      <w:proofErr w:type="spellEnd"/>
      <w:r>
        <w:rPr>
          <w:rFonts w:ascii="Arial" w:hAnsi="Arial" w:cs="Arial"/>
          <w:color w:val="000099"/>
          <w:sz w:val="20"/>
          <w:szCs w:val="20"/>
        </w:rPr>
        <w:t xml:space="preserve">, K., &amp; </w:t>
      </w:r>
      <w:proofErr w:type="spellStart"/>
      <w:r>
        <w:rPr>
          <w:rFonts w:ascii="Arial" w:hAnsi="Arial" w:cs="Arial"/>
          <w:color w:val="000099"/>
          <w:sz w:val="20"/>
          <w:szCs w:val="20"/>
        </w:rPr>
        <w:t>Pigman</w:t>
      </w:r>
      <w:proofErr w:type="spellEnd"/>
      <w:r>
        <w:rPr>
          <w:rFonts w:ascii="Arial" w:hAnsi="Arial" w:cs="Arial"/>
          <w:color w:val="000099"/>
          <w:sz w:val="20"/>
          <w:szCs w:val="20"/>
        </w:rPr>
        <w:t>, G.A., 2006. "First mover advantages in international business and firm-specific political resources." Strategic Management Journal, 321-345.</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10.</w:t>
      </w:r>
      <w:r>
        <w:rPr>
          <w:rStyle w:val="apple-converted-space"/>
          <w:rFonts w:ascii="Arial" w:hAnsi="Arial" w:cs="Arial"/>
          <w:b/>
          <w:bCs/>
          <w:color w:val="000099"/>
          <w:sz w:val="20"/>
          <w:szCs w:val="20"/>
        </w:rPr>
        <w:t> </w:t>
      </w:r>
      <w:r>
        <w:rPr>
          <w:rFonts w:ascii="Arial" w:hAnsi="Arial" w:cs="Arial"/>
          <w:b/>
          <w:bCs/>
          <w:color w:val="000099"/>
          <w:sz w:val="20"/>
          <w:szCs w:val="20"/>
          <w:u w:val="single"/>
        </w:rPr>
        <w:t>Top Executives and the Upper-Echelons Perspective</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Hambrick</w:t>
      </w:r>
      <w:proofErr w:type="spellEnd"/>
      <w:r>
        <w:rPr>
          <w:rFonts w:ascii="Arial" w:hAnsi="Arial" w:cs="Arial"/>
          <w:color w:val="000099"/>
          <w:sz w:val="20"/>
          <w:szCs w:val="20"/>
        </w:rPr>
        <w:t>, D. &amp; Mason, P., 1984.</w:t>
      </w:r>
      <w:proofErr w:type="gramEnd"/>
      <w:r>
        <w:rPr>
          <w:rFonts w:ascii="Arial" w:hAnsi="Arial" w:cs="Arial"/>
          <w:color w:val="000099"/>
          <w:sz w:val="20"/>
          <w:szCs w:val="20"/>
        </w:rPr>
        <w:t xml:space="preserve"> "Upper echelons: The organization as a reflection of its top managers." Academy of Management Review, 193-206.</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Eisenhardt</w:t>
      </w:r>
      <w:proofErr w:type="spellEnd"/>
      <w:r>
        <w:rPr>
          <w:rFonts w:ascii="Arial" w:hAnsi="Arial" w:cs="Arial"/>
          <w:color w:val="000099"/>
          <w:sz w:val="20"/>
          <w:szCs w:val="20"/>
        </w:rPr>
        <w:t xml:space="preserve">, K.M. &amp; </w:t>
      </w:r>
      <w:proofErr w:type="spellStart"/>
      <w:r>
        <w:rPr>
          <w:rFonts w:ascii="Arial" w:hAnsi="Arial" w:cs="Arial"/>
          <w:color w:val="000099"/>
          <w:sz w:val="20"/>
          <w:szCs w:val="20"/>
        </w:rPr>
        <w:t>Schoonhoven</w:t>
      </w:r>
      <w:proofErr w:type="spellEnd"/>
      <w:r>
        <w:rPr>
          <w:rFonts w:ascii="Arial" w:hAnsi="Arial" w:cs="Arial"/>
          <w:color w:val="000099"/>
          <w:sz w:val="20"/>
          <w:szCs w:val="20"/>
        </w:rPr>
        <w:t>, C.B., 1990.</w:t>
      </w:r>
      <w:proofErr w:type="gramEnd"/>
      <w:r>
        <w:rPr>
          <w:rFonts w:ascii="Arial" w:hAnsi="Arial" w:cs="Arial"/>
          <w:color w:val="000099"/>
          <w:sz w:val="20"/>
          <w:szCs w:val="20"/>
        </w:rPr>
        <w:t xml:space="preserve"> "Organizational growth: Linking founding team, strategy, environment, and growth among U.S. semiconductor ventures, 1978-1988." Administrative Science Quarterly, 504-529.</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Finkelstein, S. &amp; </w:t>
      </w:r>
      <w:proofErr w:type="spellStart"/>
      <w:r>
        <w:rPr>
          <w:rFonts w:ascii="Arial" w:hAnsi="Arial" w:cs="Arial"/>
          <w:color w:val="000099"/>
          <w:sz w:val="20"/>
          <w:szCs w:val="20"/>
        </w:rPr>
        <w:t>Hambrick</w:t>
      </w:r>
      <w:proofErr w:type="spellEnd"/>
      <w:r>
        <w:rPr>
          <w:rFonts w:ascii="Arial" w:hAnsi="Arial" w:cs="Arial"/>
          <w:color w:val="000099"/>
          <w:sz w:val="20"/>
          <w:szCs w:val="20"/>
        </w:rPr>
        <w:t>, D.C., 1990.</w:t>
      </w:r>
      <w:proofErr w:type="gramEnd"/>
      <w:r>
        <w:rPr>
          <w:rFonts w:ascii="Arial" w:hAnsi="Arial" w:cs="Arial"/>
          <w:color w:val="000099"/>
          <w:sz w:val="20"/>
          <w:szCs w:val="20"/>
        </w:rPr>
        <w:t xml:space="preserve"> "Top management team tenure and organizational outcomes: The moderating role of managerial discretion." Administrative Science Quarterly, 484-503.</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Barsade</w:t>
      </w:r>
      <w:proofErr w:type="spellEnd"/>
      <w:r>
        <w:rPr>
          <w:rFonts w:ascii="Arial" w:hAnsi="Arial" w:cs="Arial"/>
          <w:color w:val="000099"/>
          <w:sz w:val="20"/>
          <w:szCs w:val="20"/>
        </w:rPr>
        <w:t xml:space="preserve">, S.G., Ward, A.J. Turner, J.D.F. and </w:t>
      </w:r>
      <w:proofErr w:type="spellStart"/>
      <w:r>
        <w:rPr>
          <w:rFonts w:ascii="Arial" w:hAnsi="Arial" w:cs="Arial"/>
          <w:color w:val="000099"/>
          <w:sz w:val="20"/>
          <w:szCs w:val="20"/>
        </w:rPr>
        <w:t>Sonnenfeld</w:t>
      </w:r>
      <w:proofErr w:type="spellEnd"/>
      <w:r>
        <w:rPr>
          <w:rFonts w:ascii="Arial" w:hAnsi="Arial" w:cs="Arial"/>
          <w:color w:val="000099"/>
          <w:sz w:val="20"/>
          <w:szCs w:val="20"/>
        </w:rPr>
        <w:t>, J.A., 2000. "To your heart's content: A model of affective diversity in top management teams." Administrative Science Quarterly, 802-836.</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Carpenter, M.A., Sanders, W.G., &amp; </w:t>
      </w:r>
      <w:proofErr w:type="spellStart"/>
      <w:r>
        <w:rPr>
          <w:rFonts w:ascii="Arial" w:hAnsi="Arial" w:cs="Arial"/>
          <w:color w:val="000099"/>
          <w:sz w:val="20"/>
          <w:szCs w:val="20"/>
        </w:rPr>
        <w:t>Gregersen</w:t>
      </w:r>
      <w:proofErr w:type="spellEnd"/>
      <w:r>
        <w:rPr>
          <w:rFonts w:ascii="Arial" w:hAnsi="Arial" w:cs="Arial"/>
          <w:color w:val="000099"/>
          <w:sz w:val="20"/>
          <w:szCs w:val="20"/>
        </w:rPr>
        <w:t>, H.B., 2001.</w:t>
      </w:r>
      <w:proofErr w:type="gramEnd"/>
      <w:r>
        <w:rPr>
          <w:rFonts w:ascii="Arial" w:hAnsi="Arial" w:cs="Arial"/>
          <w:color w:val="000099"/>
          <w:sz w:val="20"/>
          <w:szCs w:val="20"/>
        </w:rPr>
        <w:t xml:space="preserve"> </w:t>
      </w:r>
      <w:proofErr w:type="gramStart"/>
      <w:r>
        <w:rPr>
          <w:rFonts w:ascii="Arial" w:hAnsi="Arial" w:cs="Arial"/>
          <w:color w:val="000099"/>
          <w:sz w:val="20"/>
          <w:szCs w:val="20"/>
        </w:rPr>
        <w:t>"Bundling human capital with organizational context: The impact of international assignment experience on multinational firm performance and CEO pay."</w:t>
      </w:r>
      <w:proofErr w:type="gramEnd"/>
      <w:r>
        <w:rPr>
          <w:rFonts w:ascii="Arial" w:hAnsi="Arial" w:cs="Arial"/>
          <w:color w:val="000099"/>
          <w:sz w:val="20"/>
          <w:szCs w:val="20"/>
        </w:rPr>
        <w:t xml:space="preserve"> Academy of Management Journal, 493-511.</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Hambrick</w:t>
      </w:r>
      <w:proofErr w:type="spellEnd"/>
      <w:r>
        <w:rPr>
          <w:rFonts w:ascii="Arial" w:hAnsi="Arial" w:cs="Arial"/>
          <w:color w:val="000099"/>
          <w:sz w:val="20"/>
          <w:szCs w:val="20"/>
        </w:rPr>
        <w:t xml:space="preserve">, D.C., 2005. "Upper echelons theory: Origins, twists and turns, and lessons learned," in K.G. Smith and M.A. </w:t>
      </w:r>
      <w:proofErr w:type="spellStart"/>
      <w:r>
        <w:rPr>
          <w:rFonts w:ascii="Arial" w:hAnsi="Arial" w:cs="Arial"/>
          <w:color w:val="000099"/>
          <w:sz w:val="20"/>
          <w:szCs w:val="20"/>
        </w:rPr>
        <w:t>Hitt</w:t>
      </w:r>
      <w:proofErr w:type="spellEnd"/>
      <w:r>
        <w:rPr>
          <w:rFonts w:ascii="Arial" w:hAnsi="Arial" w:cs="Arial"/>
          <w:color w:val="000099"/>
          <w:sz w:val="20"/>
          <w:szCs w:val="20"/>
        </w:rPr>
        <w:t xml:space="preserve"> (eds.), Great Minds in Management: The Process of Theory Development, 109-127.</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lastRenderedPageBreak/>
        <w:t>Chatterjee</w:t>
      </w:r>
      <w:proofErr w:type="spellEnd"/>
      <w:r>
        <w:rPr>
          <w:rFonts w:ascii="Arial" w:hAnsi="Arial" w:cs="Arial"/>
          <w:color w:val="000099"/>
          <w:sz w:val="20"/>
          <w:szCs w:val="20"/>
        </w:rPr>
        <w:t xml:space="preserve">, A. &amp; </w:t>
      </w:r>
      <w:proofErr w:type="spellStart"/>
      <w:r>
        <w:rPr>
          <w:rFonts w:ascii="Arial" w:hAnsi="Arial" w:cs="Arial"/>
          <w:color w:val="000099"/>
          <w:sz w:val="20"/>
          <w:szCs w:val="20"/>
        </w:rPr>
        <w:t>Hambrick</w:t>
      </w:r>
      <w:proofErr w:type="spellEnd"/>
      <w:r>
        <w:rPr>
          <w:rFonts w:ascii="Arial" w:hAnsi="Arial" w:cs="Arial"/>
          <w:color w:val="000099"/>
          <w:sz w:val="20"/>
          <w:szCs w:val="20"/>
        </w:rPr>
        <w:t>, D.C., 2007.</w:t>
      </w:r>
      <w:proofErr w:type="gramEnd"/>
      <w:r>
        <w:rPr>
          <w:rFonts w:ascii="Arial" w:hAnsi="Arial" w:cs="Arial"/>
          <w:color w:val="000099"/>
          <w:sz w:val="20"/>
          <w:szCs w:val="20"/>
        </w:rPr>
        <w:t xml:space="preserve"> "It's all about me: Narcissistic CEOs and their effects on company strategy and performance. Administrative Science Quarterly, 351-386.</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br/>
      </w:r>
      <w:r>
        <w:rPr>
          <w:rFonts w:ascii="Arial" w:hAnsi="Arial" w:cs="Arial"/>
          <w:b/>
          <w:bCs/>
          <w:color w:val="000099"/>
          <w:sz w:val="20"/>
          <w:szCs w:val="20"/>
        </w:rPr>
        <w:t>11.</w:t>
      </w:r>
      <w:r>
        <w:rPr>
          <w:rStyle w:val="apple-converted-space"/>
          <w:rFonts w:ascii="Arial" w:hAnsi="Arial" w:cs="Arial"/>
          <w:b/>
          <w:bCs/>
          <w:color w:val="000099"/>
          <w:sz w:val="20"/>
          <w:szCs w:val="20"/>
        </w:rPr>
        <w:t> </w:t>
      </w:r>
      <w:r>
        <w:rPr>
          <w:rFonts w:ascii="Arial" w:hAnsi="Arial" w:cs="Arial"/>
          <w:b/>
          <w:bCs/>
          <w:color w:val="000099"/>
          <w:sz w:val="20"/>
          <w:szCs w:val="20"/>
          <w:u w:val="single"/>
        </w:rPr>
        <w:t>Governance and Agency Theory</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Fama</w:t>
      </w:r>
      <w:proofErr w:type="spellEnd"/>
      <w:r>
        <w:rPr>
          <w:rFonts w:ascii="Arial" w:hAnsi="Arial" w:cs="Arial"/>
          <w:color w:val="000099"/>
          <w:sz w:val="20"/>
          <w:szCs w:val="20"/>
        </w:rPr>
        <w:t xml:space="preserve">, E., 1980. </w:t>
      </w:r>
      <w:proofErr w:type="gramStart"/>
      <w:r>
        <w:rPr>
          <w:rFonts w:ascii="Arial" w:hAnsi="Arial" w:cs="Arial"/>
          <w:color w:val="000099"/>
          <w:sz w:val="20"/>
          <w:szCs w:val="20"/>
        </w:rPr>
        <w:t>"Agency problems and the theory of the firm."</w:t>
      </w:r>
      <w:proofErr w:type="gramEnd"/>
      <w:r>
        <w:rPr>
          <w:rFonts w:ascii="Arial" w:hAnsi="Arial" w:cs="Arial"/>
          <w:color w:val="000099"/>
          <w:sz w:val="20"/>
          <w:szCs w:val="20"/>
        </w:rPr>
        <w:t xml:space="preserve"> Journal of Political Economy, 288-307.</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Morck</w:t>
      </w:r>
      <w:proofErr w:type="spellEnd"/>
      <w:r>
        <w:rPr>
          <w:rFonts w:ascii="Arial" w:hAnsi="Arial" w:cs="Arial"/>
          <w:color w:val="000099"/>
          <w:sz w:val="20"/>
          <w:szCs w:val="20"/>
        </w:rPr>
        <w:t xml:space="preserve">, R., </w:t>
      </w:r>
      <w:proofErr w:type="spellStart"/>
      <w:r>
        <w:rPr>
          <w:rFonts w:ascii="Arial" w:hAnsi="Arial" w:cs="Arial"/>
          <w:color w:val="000099"/>
          <w:sz w:val="20"/>
          <w:szCs w:val="20"/>
        </w:rPr>
        <w:t>Shleifer</w:t>
      </w:r>
      <w:proofErr w:type="spellEnd"/>
      <w:r>
        <w:rPr>
          <w:rFonts w:ascii="Arial" w:hAnsi="Arial" w:cs="Arial"/>
          <w:color w:val="000099"/>
          <w:sz w:val="20"/>
          <w:szCs w:val="20"/>
        </w:rPr>
        <w:t xml:space="preserve">, A., &amp; </w:t>
      </w:r>
      <w:proofErr w:type="spellStart"/>
      <w:r>
        <w:rPr>
          <w:rFonts w:ascii="Arial" w:hAnsi="Arial" w:cs="Arial"/>
          <w:color w:val="000099"/>
          <w:sz w:val="20"/>
          <w:szCs w:val="20"/>
        </w:rPr>
        <w:t>Vishny</w:t>
      </w:r>
      <w:proofErr w:type="spellEnd"/>
      <w:r>
        <w:rPr>
          <w:rFonts w:ascii="Arial" w:hAnsi="Arial" w:cs="Arial"/>
          <w:color w:val="000099"/>
          <w:sz w:val="20"/>
          <w:szCs w:val="20"/>
        </w:rPr>
        <w:t>, R., 1988. "Management ownership and market valuation: An empirical analysis." Journal of Financial Economics, 293-315.</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Hambrick</w:t>
      </w:r>
      <w:proofErr w:type="spellEnd"/>
      <w:r>
        <w:rPr>
          <w:rFonts w:ascii="Arial" w:hAnsi="Arial" w:cs="Arial"/>
          <w:color w:val="000099"/>
          <w:sz w:val="20"/>
          <w:szCs w:val="20"/>
        </w:rPr>
        <w:t>, D.C. &amp; Finkelstein, S., 1995.</w:t>
      </w:r>
      <w:proofErr w:type="gramEnd"/>
      <w:r>
        <w:rPr>
          <w:rFonts w:ascii="Arial" w:hAnsi="Arial" w:cs="Arial"/>
          <w:color w:val="000099"/>
          <w:sz w:val="20"/>
          <w:szCs w:val="20"/>
        </w:rPr>
        <w:t xml:space="preserve"> "The effects of ownership structure on conditions at the top: The case of CEO pay </w:t>
      </w:r>
      <w:proofErr w:type="gramStart"/>
      <w:r>
        <w:rPr>
          <w:rFonts w:ascii="Arial" w:hAnsi="Arial" w:cs="Arial"/>
          <w:color w:val="000099"/>
          <w:sz w:val="20"/>
          <w:szCs w:val="20"/>
        </w:rPr>
        <w:t>raises</w:t>
      </w:r>
      <w:proofErr w:type="gramEnd"/>
      <w:r>
        <w:rPr>
          <w:rFonts w:ascii="Arial" w:hAnsi="Arial" w:cs="Arial"/>
          <w:color w:val="000099"/>
          <w:sz w:val="20"/>
          <w:szCs w:val="20"/>
        </w:rPr>
        <w:t>." Strategic Management Journal, 175-193.</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Dalton, D., Daily, C., </w:t>
      </w:r>
      <w:proofErr w:type="spellStart"/>
      <w:r>
        <w:rPr>
          <w:rFonts w:ascii="Arial" w:hAnsi="Arial" w:cs="Arial"/>
          <w:color w:val="000099"/>
          <w:sz w:val="20"/>
          <w:szCs w:val="20"/>
        </w:rPr>
        <w:t>Ellstrand</w:t>
      </w:r>
      <w:proofErr w:type="spellEnd"/>
      <w:r>
        <w:rPr>
          <w:rFonts w:ascii="Arial" w:hAnsi="Arial" w:cs="Arial"/>
          <w:color w:val="000099"/>
          <w:sz w:val="20"/>
          <w:szCs w:val="20"/>
        </w:rPr>
        <w:t>, A., &amp; Johnson J., 1998.</w:t>
      </w:r>
      <w:proofErr w:type="gramEnd"/>
      <w:r>
        <w:rPr>
          <w:rFonts w:ascii="Arial" w:hAnsi="Arial" w:cs="Arial"/>
          <w:color w:val="000099"/>
          <w:sz w:val="20"/>
          <w:szCs w:val="20"/>
        </w:rPr>
        <w:t xml:space="preserve"> </w:t>
      </w:r>
      <w:proofErr w:type="gramStart"/>
      <w:r>
        <w:rPr>
          <w:rFonts w:ascii="Arial" w:hAnsi="Arial" w:cs="Arial"/>
          <w:color w:val="000099"/>
          <w:sz w:val="20"/>
          <w:szCs w:val="20"/>
        </w:rPr>
        <w:t>"Meta-analytic reviews of board composition, leadership structure, and financial performance."</w:t>
      </w:r>
      <w:proofErr w:type="gramEnd"/>
      <w:r>
        <w:rPr>
          <w:rFonts w:ascii="Arial" w:hAnsi="Arial" w:cs="Arial"/>
          <w:color w:val="000099"/>
          <w:sz w:val="20"/>
          <w:szCs w:val="20"/>
        </w:rPr>
        <w:t xml:space="preserve"> Strategic Management Journal, 269-290.</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Westphal</w:t>
      </w:r>
      <w:proofErr w:type="spellEnd"/>
      <w:r>
        <w:rPr>
          <w:rFonts w:ascii="Arial" w:hAnsi="Arial" w:cs="Arial"/>
          <w:color w:val="000099"/>
          <w:sz w:val="20"/>
          <w:szCs w:val="20"/>
        </w:rPr>
        <w:t>, J.D. &amp; Fredrickson, J.W., 2001. "Who directs strategic change? Director experience, the selection of new CEOs, and change in corporate strategy." Strategic Management Journal, 1113-1137.</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Wowak</w:t>
      </w:r>
      <w:proofErr w:type="spellEnd"/>
      <w:r>
        <w:rPr>
          <w:rFonts w:ascii="Arial" w:hAnsi="Arial" w:cs="Arial"/>
          <w:color w:val="000099"/>
          <w:sz w:val="20"/>
          <w:szCs w:val="20"/>
        </w:rPr>
        <w:t xml:space="preserve">, A.J. and </w:t>
      </w:r>
      <w:proofErr w:type="spellStart"/>
      <w:r>
        <w:rPr>
          <w:rFonts w:ascii="Arial" w:hAnsi="Arial" w:cs="Arial"/>
          <w:color w:val="000099"/>
          <w:sz w:val="20"/>
          <w:szCs w:val="20"/>
        </w:rPr>
        <w:t>Hambrick</w:t>
      </w:r>
      <w:proofErr w:type="spellEnd"/>
      <w:r>
        <w:rPr>
          <w:rFonts w:ascii="Arial" w:hAnsi="Arial" w:cs="Arial"/>
          <w:color w:val="000099"/>
          <w:sz w:val="20"/>
          <w:szCs w:val="20"/>
        </w:rPr>
        <w:t>, D.C., Forthcoming.</w:t>
      </w:r>
      <w:proofErr w:type="gramEnd"/>
      <w:r>
        <w:rPr>
          <w:rFonts w:ascii="Arial" w:hAnsi="Arial" w:cs="Arial"/>
          <w:color w:val="000099"/>
          <w:sz w:val="20"/>
          <w:szCs w:val="20"/>
        </w:rPr>
        <w:t xml:space="preserve"> "Do CEOs encounter within-tenure 'settling up'? </w:t>
      </w:r>
      <w:proofErr w:type="gramStart"/>
      <w:r>
        <w:rPr>
          <w:rFonts w:ascii="Arial" w:hAnsi="Arial" w:cs="Arial"/>
          <w:color w:val="000099"/>
          <w:sz w:val="20"/>
          <w:szCs w:val="20"/>
        </w:rPr>
        <w:t xml:space="preserve">A </w:t>
      </w:r>
      <w:proofErr w:type="spellStart"/>
      <w:r>
        <w:rPr>
          <w:rFonts w:ascii="Arial" w:hAnsi="Arial" w:cs="Arial"/>
          <w:color w:val="000099"/>
          <w:sz w:val="20"/>
          <w:szCs w:val="20"/>
        </w:rPr>
        <w:t>multiperiod</w:t>
      </w:r>
      <w:proofErr w:type="spellEnd"/>
      <w:r>
        <w:rPr>
          <w:rFonts w:ascii="Arial" w:hAnsi="Arial" w:cs="Arial"/>
          <w:color w:val="000099"/>
          <w:sz w:val="20"/>
          <w:szCs w:val="20"/>
        </w:rPr>
        <w:t xml:space="preserve"> perspective on executive pay and dismissal."</w:t>
      </w:r>
      <w:proofErr w:type="gramEnd"/>
      <w:r>
        <w:rPr>
          <w:rFonts w:ascii="Arial" w:hAnsi="Arial" w:cs="Arial"/>
          <w:color w:val="000099"/>
          <w:sz w:val="20"/>
          <w:szCs w:val="20"/>
        </w:rPr>
        <w:t xml:space="preserve"> </w:t>
      </w:r>
      <w:proofErr w:type="gramStart"/>
      <w:r>
        <w:rPr>
          <w:rFonts w:ascii="Arial" w:hAnsi="Arial" w:cs="Arial"/>
          <w:color w:val="000099"/>
          <w:sz w:val="20"/>
          <w:szCs w:val="20"/>
        </w:rPr>
        <w:t>Academy of Management Journal.</w:t>
      </w:r>
      <w:proofErr w:type="gramEnd"/>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t>12.</w:t>
      </w:r>
      <w:r>
        <w:rPr>
          <w:rStyle w:val="apple-converted-space"/>
          <w:rFonts w:ascii="Arial" w:hAnsi="Arial" w:cs="Arial"/>
          <w:b/>
          <w:bCs/>
          <w:color w:val="000099"/>
          <w:sz w:val="20"/>
          <w:szCs w:val="20"/>
        </w:rPr>
        <w:t> </w:t>
      </w:r>
      <w:r>
        <w:rPr>
          <w:rFonts w:ascii="Arial" w:hAnsi="Arial" w:cs="Arial"/>
          <w:b/>
          <w:bCs/>
          <w:color w:val="000099"/>
          <w:sz w:val="20"/>
          <w:szCs w:val="20"/>
          <w:u w:val="single"/>
        </w:rPr>
        <w:t>Strategy and Organizational Design</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Teece</w:t>
      </w:r>
      <w:proofErr w:type="spellEnd"/>
      <w:r>
        <w:rPr>
          <w:rFonts w:ascii="Arial" w:hAnsi="Arial" w:cs="Arial"/>
          <w:color w:val="000099"/>
          <w:sz w:val="20"/>
          <w:szCs w:val="20"/>
        </w:rPr>
        <w:t>, D.J., 1981. "Internal organization and economic performance: An empirical analysis of the profitability of principle firms." Journal of Industrial Economics, 173-199.</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Hoskisson</w:t>
      </w:r>
      <w:proofErr w:type="spellEnd"/>
      <w:r>
        <w:rPr>
          <w:rFonts w:ascii="Arial" w:hAnsi="Arial" w:cs="Arial"/>
          <w:color w:val="000099"/>
          <w:sz w:val="20"/>
          <w:szCs w:val="20"/>
        </w:rPr>
        <w:t>, R.E., 1987. "Multidivisional structure and performance: The contingency of diversification strategy." Academy of Management Journal, 625-644.</w:t>
      </w:r>
    </w:p>
    <w:p w:rsidR="00D87225" w:rsidRDefault="00D87225" w:rsidP="00D87225">
      <w:pPr>
        <w:pStyle w:val="NormalWeb"/>
        <w:shd w:val="clear" w:color="auto" w:fill="FFFFFF"/>
        <w:rPr>
          <w:color w:val="000099"/>
          <w:sz w:val="27"/>
          <w:szCs w:val="27"/>
        </w:rPr>
      </w:pPr>
      <w:r>
        <w:rPr>
          <w:rFonts w:ascii="Arial" w:hAnsi="Arial" w:cs="Arial"/>
          <w:color w:val="000099"/>
          <w:sz w:val="20"/>
          <w:szCs w:val="20"/>
        </w:rPr>
        <w:t xml:space="preserve">Hill, C.W.L., </w:t>
      </w:r>
      <w:proofErr w:type="spellStart"/>
      <w:r>
        <w:rPr>
          <w:rFonts w:ascii="Arial" w:hAnsi="Arial" w:cs="Arial"/>
          <w:color w:val="000099"/>
          <w:sz w:val="20"/>
          <w:szCs w:val="20"/>
        </w:rPr>
        <w:t>Hitt</w:t>
      </w:r>
      <w:proofErr w:type="spellEnd"/>
      <w:r>
        <w:rPr>
          <w:rFonts w:ascii="Arial" w:hAnsi="Arial" w:cs="Arial"/>
          <w:color w:val="000099"/>
          <w:sz w:val="20"/>
          <w:szCs w:val="20"/>
        </w:rPr>
        <w:t xml:space="preserve">, M.A., &amp; </w:t>
      </w:r>
      <w:proofErr w:type="spellStart"/>
      <w:r>
        <w:rPr>
          <w:rFonts w:ascii="Arial" w:hAnsi="Arial" w:cs="Arial"/>
          <w:color w:val="000099"/>
          <w:sz w:val="20"/>
          <w:szCs w:val="20"/>
        </w:rPr>
        <w:t>Hoskisson</w:t>
      </w:r>
      <w:proofErr w:type="spellEnd"/>
      <w:r>
        <w:rPr>
          <w:rFonts w:ascii="Arial" w:hAnsi="Arial" w:cs="Arial"/>
          <w:color w:val="000099"/>
          <w:sz w:val="20"/>
          <w:szCs w:val="20"/>
        </w:rPr>
        <w:t xml:space="preserve">, R.A., 1992. </w:t>
      </w:r>
      <w:proofErr w:type="gramStart"/>
      <w:r>
        <w:rPr>
          <w:rFonts w:ascii="Arial" w:hAnsi="Arial" w:cs="Arial"/>
          <w:color w:val="000099"/>
          <w:sz w:val="20"/>
          <w:szCs w:val="20"/>
        </w:rPr>
        <w:t>"Cooperative versus competitive structures in related and unrelated diversified firms."</w:t>
      </w:r>
      <w:proofErr w:type="gramEnd"/>
      <w:r>
        <w:rPr>
          <w:rFonts w:ascii="Arial" w:hAnsi="Arial" w:cs="Arial"/>
          <w:color w:val="000099"/>
          <w:sz w:val="20"/>
          <w:szCs w:val="20"/>
        </w:rPr>
        <w:t xml:space="preserve"> Organization Science, 501-521.</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Amburgey</w:t>
      </w:r>
      <w:proofErr w:type="spellEnd"/>
      <w:r>
        <w:rPr>
          <w:rFonts w:ascii="Arial" w:hAnsi="Arial" w:cs="Arial"/>
          <w:color w:val="000099"/>
          <w:sz w:val="20"/>
          <w:szCs w:val="20"/>
        </w:rPr>
        <w:t xml:space="preserve">, T. &amp; </w:t>
      </w:r>
      <w:proofErr w:type="spellStart"/>
      <w:r>
        <w:rPr>
          <w:rFonts w:ascii="Arial" w:hAnsi="Arial" w:cs="Arial"/>
          <w:color w:val="000099"/>
          <w:sz w:val="20"/>
          <w:szCs w:val="20"/>
        </w:rPr>
        <w:t>Dacin</w:t>
      </w:r>
      <w:proofErr w:type="spellEnd"/>
      <w:r>
        <w:rPr>
          <w:rFonts w:ascii="Arial" w:hAnsi="Arial" w:cs="Arial"/>
          <w:color w:val="000099"/>
          <w:sz w:val="20"/>
          <w:szCs w:val="20"/>
        </w:rPr>
        <w:t>, T., 1994.</w:t>
      </w:r>
      <w:proofErr w:type="gramEnd"/>
      <w:r>
        <w:rPr>
          <w:rFonts w:ascii="Arial" w:hAnsi="Arial" w:cs="Arial"/>
          <w:color w:val="000099"/>
          <w:sz w:val="20"/>
          <w:szCs w:val="20"/>
        </w:rPr>
        <w:t xml:space="preserve"> "As the left foot follows the right? </w:t>
      </w:r>
      <w:proofErr w:type="gramStart"/>
      <w:r>
        <w:rPr>
          <w:rFonts w:ascii="Arial" w:hAnsi="Arial" w:cs="Arial"/>
          <w:color w:val="000099"/>
          <w:sz w:val="20"/>
          <w:szCs w:val="20"/>
        </w:rPr>
        <w:t>The dynamics of strategic and structural change."</w:t>
      </w:r>
      <w:proofErr w:type="gramEnd"/>
      <w:r>
        <w:rPr>
          <w:rFonts w:ascii="Arial" w:hAnsi="Arial" w:cs="Arial"/>
          <w:color w:val="000099"/>
          <w:sz w:val="20"/>
          <w:szCs w:val="20"/>
        </w:rPr>
        <w:t xml:space="preserve"> Academy of Management Journal, 1427-1452.</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Tsai, W., 2002.</w:t>
      </w:r>
      <w:proofErr w:type="gramEnd"/>
      <w:r>
        <w:rPr>
          <w:rFonts w:ascii="Arial" w:hAnsi="Arial" w:cs="Arial"/>
          <w:color w:val="000099"/>
          <w:sz w:val="20"/>
          <w:szCs w:val="20"/>
        </w:rPr>
        <w:t xml:space="preserve"> "Social structure of '</w:t>
      </w:r>
      <w:proofErr w:type="spellStart"/>
      <w:r>
        <w:rPr>
          <w:rFonts w:ascii="Arial" w:hAnsi="Arial" w:cs="Arial"/>
          <w:color w:val="000099"/>
          <w:sz w:val="20"/>
          <w:szCs w:val="20"/>
        </w:rPr>
        <w:t>coopetition</w:t>
      </w:r>
      <w:proofErr w:type="spellEnd"/>
      <w:r>
        <w:rPr>
          <w:rFonts w:ascii="Arial" w:hAnsi="Arial" w:cs="Arial"/>
          <w:color w:val="000099"/>
          <w:sz w:val="20"/>
          <w:szCs w:val="20"/>
        </w:rPr>
        <w:t>' within a multiunit organization: Coordination, competition, and intra-organizational knowledge sharing." Organization Science, 179-190.</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Collis, D., Young, D., &amp; </w:t>
      </w:r>
      <w:proofErr w:type="spellStart"/>
      <w:r>
        <w:rPr>
          <w:rFonts w:ascii="Arial" w:hAnsi="Arial" w:cs="Arial"/>
          <w:color w:val="000099"/>
          <w:sz w:val="20"/>
          <w:szCs w:val="20"/>
        </w:rPr>
        <w:t>Goold</w:t>
      </w:r>
      <w:proofErr w:type="spellEnd"/>
      <w:r>
        <w:rPr>
          <w:rFonts w:ascii="Arial" w:hAnsi="Arial" w:cs="Arial"/>
          <w:color w:val="000099"/>
          <w:sz w:val="20"/>
          <w:szCs w:val="20"/>
        </w:rPr>
        <w:t>, M., 2007.</w:t>
      </w:r>
      <w:proofErr w:type="gramEnd"/>
      <w:r>
        <w:rPr>
          <w:rFonts w:ascii="Arial" w:hAnsi="Arial" w:cs="Arial"/>
          <w:color w:val="000099"/>
          <w:sz w:val="20"/>
          <w:szCs w:val="20"/>
        </w:rPr>
        <w:t xml:space="preserve"> </w:t>
      </w:r>
      <w:proofErr w:type="gramStart"/>
      <w:r>
        <w:rPr>
          <w:rFonts w:ascii="Arial" w:hAnsi="Arial" w:cs="Arial"/>
          <w:color w:val="000099"/>
          <w:sz w:val="20"/>
          <w:szCs w:val="20"/>
        </w:rPr>
        <w:t>"The size, structure, and performance of corporate headquarters."</w:t>
      </w:r>
      <w:proofErr w:type="gramEnd"/>
      <w:r>
        <w:rPr>
          <w:rFonts w:ascii="Arial" w:hAnsi="Arial" w:cs="Arial"/>
          <w:color w:val="000099"/>
          <w:sz w:val="20"/>
          <w:szCs w:val="20"/>
        </w:rPr>
        <w:t xml:space="preserve"> Strategic Management Journal, 383-405.</w:t>
      </w:r>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br/>
        <w:t>13.</w:t>
      </w:r>
      <w:r>
        <w:rPr>
          <w:rStyle w:val="apple-converted-space"/>
          <w:rFonts w:ascii="Arial" w:hAnsi="Arial" w:cs="Arial"/>
          <w:b/>
          <w:bCs/>
          <w:color w:val="000099"/>
          <w:sz w:val="20"/>
          <w:szCs w:val="20"/>
        </w:rPr>
        <w:t> </w:t>
      </w:r>
      <w:r>
        <w:rPr>
          <w:rFonts w:ascii="Arial" w:hAnsi="Arial" w:cs="Arial"/>
          <w:b/>
          <w:bCs/>
          <w:color w:val="000099"/>
          <w:sz w:val="20"/>
          <w:szCs w:val="20"/>
          <w:u w:val="single"/>
        </w:rPr>
        <w:t>Strategic Processes: Organizational and Human Limits</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Bower, J.L., 1970.</w:t>
      </w:r>
      <w:proofErr w:type="gramEnd"/>
      <w:r>
        <w:rPr>
          <w:rFonts w:ascii="Arial" w:hAnsi="Arial" w:cs="Arial"/>
          <w:color w:val="000099"/>
          <w:sz w:val="20"/>
          <w:szCs w:val="20"/>
        </w:rPr>
        <w:t xml:space="preserve"> </w:t>
      </w:r>
      <w:proofErr w:type="gramStart"/>
      <w:r>
        <w:rPr>
          <w:rFonts w:ascii="Arial" w:hAnsi="Arial" w:cs="Arial"/>
          <w:color w:val="000099"/>
          <w:sz w:val="20"/>
          <w:szCs w:val="20"/>
        </w:rPr>
        <w:t>Managing the Resource Allocation Process.</w:t>
      </w:r>
      <w:proofErr w:type="gramEnd"/>
      <w:r>
        <w:rPr>
          <w:rFonts w:ascii="Arial" w:hAnsi="Arial" w:cs="Arial"/>
          <w:color w:val="000099"/>
          <w:sz w:val="20"/>
          <w:szCs w:val="20"/>
        </w:rPr>
        <w:t xml:space="preserve"> </w:t>
      </w:r>
      <w:proofErr w:type="gramStart"/>
      <w:r>
        <w:rPr>
          <w:rFonts w:ascii="Arial" w:hAnsi="Arial" w:cs="Arial"/>
          <w:color w:val="000099"/>
          <w:sz w:val="20"/>
          <w:szCs w:val="20"/>
        </w:rPr>
        <w:t>(Chapters 1, 2, and 3).</w:t>
      </w:r>
      <w:proofErr w:type="gramEnd"/>
      <w:r>
        <w:rPr>
          <w:rFonts w:ascii="Arial" w:hAnsi="Arial" w:cs="Arial"/>
          <w:color w:val="000099"/>
          <w:sz w:val="20"/>
          <w:szCs w:val="20"/>
        </w:rPr>
        <w:t xml:space="preserve"> </w:t>
      </w:r>
      <w:proofErr w:type="gramStart"/>
      <w:r>
        <w:rPr>
          <w:rFonts w:ascii="Arial" w:hAnsi="Arial" w:cs="Arial"/>
          <w:color w:val="000099"/>
          <w:sz w:val="20"/>
          <w:szCs w:val="20"/>
        </w:rPr>
        <w:t>Harvard Business School.</w:t>
      </w:r>
      <w:proofErr w:type="gramEnd"/>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Mintzberg</w:t>
      </w:r>
      <w:proofErr w:type="spellEnd"/>
      <w:r>
        <w:rPr>
          <w:rFonts w:ascii="Arial" w:hAnsi="Arial" w:cs="Arial"/>
          <w:color w:val="000099"/>
          <w:sz w:val="20"/>
          <w:szCs w:val="20"/>
        </w:rPr>
        <w:t xml:space="preserve">, H., </w:t>
      </w:r>
      <w:proofErr w:type="spellStart"/>
      <w:r>
        <w:rPr>
          <w:rFonts w:ascii="Arial" w:hAnsi="Arial" w:cs="Arial"/>
          <w:color w:val="000099"/>
          <w:sz w:val="20"/>
          <w:szCs w:val="20"/>
        </w:rPr>
        <w:t>Raisinghani</w:t>
      </w:r>
      <w:proofErr w:type="spellEnd"/>
      <w:r>
        <w:rPr>
          <w:rFonts w:ascii="Arial" w:hAnsi="Arial" w:cs="Arial"/>
          <w:color w:val="000099"/>
          <w:sz w:val="20"/>
          <w:szCs w:val="20"/>
        </w:rPr>
        <w:t xml:space="preserve">, D., &amp; </w:t>
      </w:r>
      <w:proofErr w:type="spellStart"/>
      <w:r>
        <w:rPr>
          <w:rFonts w:ascii="Arial" w:hAnsi="Arial" w:cs="Arial"/>
          <w:color w:val="000099"/>
          <w:sz w:val="20"/>
          <w:szCs w:val="20"/>
        </w:rPr>
        <w:t>Theoret</w:t>
      </w:r>
      <w:proofErr w:type="spellEnd"/>
      <w:r>
        <w:rPr>
          <w:rFonts w:ascii="Arial" w:hAnsi="Arial" w:cs="Arial"/>
          <w:color w:val="000099"/>
          <w:sz w:val="20"/>
          <w:szCs w:val="20"/>
        </w:rPr>
        <w:t>, A., 1976. "The structure of unstructured decision processes." Administrative Science Quarterly, 246-275.</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lastRenderedPageBreak/>
        <w:t>Eisenhardt</w:t>
      </w:r>
      <w:proofErr w:type="spellEnd"/>
      <w:r>
        <w:rPr>
          <w:rFonts w:ascii="Arial" w:hAnsi="Arial" w:cs="Arial"/>
          <w:color w:val="000099"/>
          <w:sz w:val="20"/>
          <w:szCs w:val="20"/>
        </w:rPr>
        <w:t>, K.M. &amp; Bourgeois, L.J., 1988.</w:t>
      </w:r>
      <w:proofErr w:type="gramEnd"/>
      <w:r>
        <w:rPr>
          <w:rFonts w:ascii="Arial" w:hAnsi="Arial" w:cs="Arial"/>
          <w:color w:val="000099"/>
          <w:sz w:val="20"/>
          <w:szCs w:val="20"/>
        </w:rPr>
        <w:t xml:space="preserve"> </w:t>
      </w:r>
      <w:proofErr w:type="gramStart"/>
      <w:r>
        <w:rPr>
          <w:rFonts w:ascii="Arial" w:hAnsi="Arial" w:cs="Arial"/>
          <w:color w:val="000099"/>
          <w:sz w:val="20"/>
          <w:szCs w:val="20"/>
        </w:rPr>
        <w:t>"Politics of strategic decision making in high-velocity environments: Toward a midrange theory."</w:t>
      </w:r>
      <w:proofErr w:type="gramEnd"/>
      <w:r>
        <w:rPr>
          <w:rFonts w:ascii="Arial" w:hAnsi="Arial" w:cs="Arial"/>
          <w:color w:val="000099"/>
          <w:sz w:val="20"/>
          <w:szCs w:val="20"/>
        </w:rPr>
        <w:t xml:space="preserve"> Academy of Management Journal, 737-770.</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Burgelman</w:t>
      </w:r>
      <w:proofErr w:type="spellEnd"/>
      <w:r>
        <w:rPr>
          <w:rFonts w:ascii="Arial" w:hAnsi="Arial" w:cs="Arial"/>
          <w:color w:val="000099"/>
          <w:sz w:val="20"/>
          <w:szCs w:val="20"/>
        </w:rPr>
        <w:t>, R.A., 1996. "A process model of strategic business exit: Implications for an evolutionary perspective on strategy." Strategic Management Journal, 193-214.</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Lovas</w:t>
      </w:r>
      <w:proofErr w:type="spellEnd"/>
      <w:r>
        <w:rPr>
          <w:rFonts w:ascii="Arial" w:hAnsi="Arial" w:cs="Arial"/>
          <w:color w:val="000099"/>
          <w:sz w:val="20"/>
          <w:szCs w:val="20"/>
        </w:rPr>
        <w:t xml:space="preserve">, B. and </w:t>
      </w:r>
      <w:proofErr w:type="spellStart"/>
      <w:r>
        <w:rPr>
          <w:rFonts w:ascii="Arial" w:hAnsi="Arial" w:cs="Arial"/>
          <w:color w:val="000099"/>
          <w:sz w:val="20"/>
          <w:szCs w:val="20"/>
        </w:rPr>
        <w:t>Ghoshal</w:t>
      </w:r>
      <w:proofErr w:type="spellEnd"/>
      <w:r>
        <w:rPr>
          <w:rFonts w:ascii="Arial" w:hAnsi="Arial" w:cs="Arial"/>
          <w:color w:val="000099"/>
          <w:sz w:val="20"/>
          <w:szCs w:val="20"/>
        </w:rPr>
        <w:t>, S., 2000.</w:t>
      </w:r>
      <w:proofErr w:type="gramEnd"/>
      <w:r>
        <w:rPr>
          <w:rFonts w:ascii="Arial" w:hAnsi="Arial" w:cs="Arial"/>
          <w:color w:val="000099"/>
          <w:sz w:val="20"/>
          <w:szCs w:val="20"/>
        </w:rPr>
        <w:t xml:space="preserve"> </w:t>
      </w:r>
      <w:proofErr w:type="gramStart"/>
      <w:r>
        <w:rPr>
          <w:rFonts w:ascii="Arial" w:hAnsi="Arial" w:cs="Arial"/>
          <w:color w:val="000099"/>
          <w:sz w:val="20"/>
          <w:szCs w:val="20"/>
        </w:rPr>
        <w:t>"Strategy as guided evolution."</w:t>
      </w:r>
      <w:proofErr w:type="gramEnd"/>
      <w:r>
        <w:rPr>
          <w:rFonts w:ascii="Arial" w:hAnsi="Arial" w:cs="Arial"/>
          <w:color w:val="000099"/>
          <w:sz w:val="20"/>
          <w:szCs w:val="20"/>
        </w:rPr>
        <w:t xml:space="preserve"> Strategic Management Journal, 875-896.</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Guler</w:t>
      </w:r>
      <w:proofErr w:type="spellEnd"/>
      <w:r>
        <w:rPr>
          <w:rFonts w:ascii="Arial" w:hAnsi="Arial" w:cs="Arial"/>
          <w:color w:val="000099"/>
          <w:sz w:val="20"/>
          <w:szCs w:val="20"/>
        </w:rPr>
        <w:t>, I, 2007.</w:t>
      </w:r>
      <w:proofErr w:type="gramEnd"/>
      <w:r>
        <w:rPr>
          <w:rFonts w:ascii="Arial" w:hAnsi="Arial" w:cs="Arial"/>
          <w:color w:val="000099"/>
          <w:sz w:val="20"/>
          <w:szCs w:val="20"/>
        </w:rPr>
        <w:t xml:space="preserve"> "Throwing good money after bad? </w:t>
      </w:r>
      <w:proofErr w:type="gramStart"/>
      <w:r>
        <w:rPr>
          <w:rFonts w:ascii="Arial" w:hAnsi="Arial" w:cs="Arial"/>
          <w:color w:val="000099"/>
          <w:sz w:val="20"/>
          <w:szCs w:val="20"/>
        </w:rPr>
        <w:t>Political and institutional influences on sequential decision making in the venture capital industry."</w:t>
      </w:r>
      <w:proofErr w:type="gramEnd"/>
      <w:r>
        <w:rPr>
          <w:rFonts w:ascii="Arial" w:hAnsi="Arial" w:cs="Arial"/>
          <w:color w:val="000099"/>
          <w:sz w:val="20"/>
          <w:szCs w:val="20"/>
        </w:rPr>
        <w:t xml:space="preserve"> Administrative Science Quarterly, 248-285.</w:t>
      </w:r>
    </w:p>
    <w:p w:rsidR="00D87225" w:rsidRDefault="00D87225" w:rsidP="00D87225">
      <w:pPr>
        <w:pStyle w:val="NormalWeb"/>
        <w:shd w:val="clear" w:color="auto" w:fill="FFFFFF"/>
        <w:rPr>
          <w:color w:val="000099"/>
          <w:sz w:val="27"/>
          <w:szCs w:val="27"/>
        </w:rPr>
      </w:pPr>
      <w:r>
        <w:rPr>
          <w:rFonts w:ascii="Arial" w:hAnsi="Arial" w:cs="Arial"/>
          <w:b/>
          <w:bCs/>
          <w:color w:val="000099"/>
          <w:sz w:val="20"/>
          <w:szCs w:val="20"/>
        </w:rPr>
        <w:t>14.</w:t>
      </w:r>
      <w:r>
        <w:rPr>
          <w:rStyle w:val="apple-converted-space"/>
          <w:rFonts w:ascii="Arial" w:hAnsi="Arial" w:cs="Arial"/>
          <w:b/>
          <w:bCs/>
          <w:color w:val="000099"/>
          <w:sz w:val="20"/>
          <w:szCs w:val="20"/>
        </w:rPr>
        <w:t> </w:t>
      </w:r>
      <w:r>
        <w:rPr>
          <w:rFonts w:ascii="Arial" w:hAnsi="Arial" w:cs="Arial"/>
          <w:b/>
          <w:bCs/>
          <w:color w:val="000099"/>
          <w:sz w:val="20"/>
          <w:szCs w:val="20"/>
          <w:u w:val="single"/>
        </w:rPr>
        <w:t>Strategic Processes: Goals and Decision-Making</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Fredrickson, J.W. &amp; Mitchell, T.R., 1984.</w:t>
      </w:r>
      <w:proofErr w:type="gramEnd"/>
      <w:r>
        <w:rPr>
          <w:rFonts w:ascii="Arial" w:hAnsi="Arial" w:cs="Arial"/>
          <w:color w:val="000099"/>
          <w:sz w:val="20"/>
          <w:szCs w:val="20"/>
        </w:rPr>
        <w:t xml:space="preserve"> "Strategic decision processes: Comprehensiveness and performance in an industry with an unstable environment." Academy of Management Journal, 399-423.</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Schweiger</w:t>
      </w:r>
      <w:proofErr w:type="spellEnd"/>
      <w:r>
        <w:rPr>
          <w:rFonts w:ascii="Arial" w:hAnsi="Arial" w:cs="Arial"/>
          <w:color w:val="000099"/>
          <w:sz w:val="20"/>
          <w:szCs w:val="20"/>
        </w:rPr>
        <w:t>, D.M., Sandberg, W.R., &amp; Ragan, J.W., 1986. "Group approaches for improving strategic decision making: A comparative analysis of dialectical inquiry, devil's advocacy, and consensus." Academy of Management Journal, 51-71.</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Fredrickson, J.W. &amp; </w:t>
      </w:r>
      <w:proofErr w:type="spellStart"/>
      <w:r>
        <w:rPr>
          <w:rFonts w:ascii="Arial" w:hAnsi="Arial" w:cs="Arial"/>
          <w:color w:val="000099"/>
          <w:sz w:val="20"/>
          <w:szCs w:val="20"/>
        </w:rPr>
        <w:t>Iaquinto</w:t>
      </w:r>
      <w:proofErr w:type="spellEnd"/>
      <w:r>
        <w:rPr>
          <w:rFonts w:ascii="Arial" w:hAnsi="Arial" w:cs="Arial"/>
          <w:color w:val="000099"/>
          <w:sz w:val="20"/>
          <w:szCs w:val="20"/>
        </w:rPr>
        <w:t>, A.L., 1989.</w:t>
      </w:r>
      <w:proofErr w:type="gramEnd"/>
      <w:r>
        <w:rPr>
          <w:rFonts w:ascii="Arial" w:hAnsi="Arial" w:cs="Arial"/>
          <w:color w:val="000099"/>
          <w:sz w:val="20"/>
          <w:szCs w:val="20"/>
        </w:rPr>
        <w:t xml:space="preserve"> "Inertia and creeping rationality in strategic decision processes." Academy of Management Journal, 516-542.</w:t>
      </w:r>
    </w:p>
    <w:p w:rsidR="00D87225" w:rsidRDefault="00D87225" w:rsidP="00D87225">
      <w:pPr>
        <w:pStyle w:val="NormalWeb"/>
        <w:shd w:val="clear" w:color="auto" w:fill="FFFFFF"/>
        <w:rPr>
          <w:color w:val="000099"/>
          <w:sz w:val="27"/>
          <w:szCs w:val="27"/>
        </w:rPr>
      </w:pPr>
      <w:proofErr w:type="spellStart"/>
      <w:r>
        <w:rPr>
          <w:rFonts w:ascii="Arial" w:hAnsi="Arial" w:cs="Arial"/>
          <w:color w:val="000099"/>
          <w:sz w:val="20"/>
          <w:szCs w:val="20"/>
        </w:rPr>
        <w:t>Audia</w:t>
      </w:r>
      <w:proofErr w:type="spellEnd"/>
      <w:r>
        <w:rPr>
          <w:rFonts w:ascii="Arial" w:hAnsi="Arial" w:cs="Arial"/>
          <w:color w:val="000099"/>
          <w:sz w:val="20"/>
          <w:szCs w:val="20"/>
        </w:rPr>
        <w:t>, P.G., Locke, E.A., &amp; Smith, K.G., 2000. "The paradox of success: An archival and a laboratory study of strategic persistence following radical environmental change." Academy of Management Journal, 837-853.</w:t>
      </w:r>
    </w:p>
    <w:p w:rsidR="00D87225" w:rsidRDefault="00D87225" w:rsidP="00D87225">
      <w:pPr>
        <w:pStyle w:val="NormalWeb"/>
        <w:shd w:val="clear" w:color="auto" w:fill="FFFFFF"/>
        <w:rPr>
          <w:color w:val="000099"/>
          <w:sz w:val="27"/>
          <w:szCs w:val="27"/>
        </w:rPr>
      </w:pPr>
      <w:proofErr w:type="gramStart"/>
      <w:r>
        <w:rPr>
          <w:rFonts w:ascii="Arial" w:hAnsi="Arial" w:cs="Arial"/>
          <w:color w:val="000099"/>
          <w:sz w:val="20"/>
          <w:szCs w:val="20"/>
        </w:rPr>
        <w:t xml:space="preserve">Cho, T.S. &amp; </w:t>
      </w:r>
      <w:proofErr w:type="spellStart"/>
      <w:r>
        <w:rPr>
          <w:rFonts w:ascii="Arial" w:hAnsi="Arial" w:cs="Arial"/>
          <w:color w:val="000099"/>
          <w:sz w:val="20"/>
          <w:szCs w:val="20"/>
        </w:rPr>
        <w:t>Hambrick</w:t>
      </w:r>
      <w:proofErr w:type="spellEnd"/>
      <w:r>
        <w:rPr>
          <w:rFonts w:ascii="Arial" w:hAnsi="Arial" w:cs="Arial"/>
          <w:color w:val="000099"/>
          <w:sz w:val="20"/>
          <w:szCs w:val="20"/>
        </w:rPr>
        <w:t>, D.C., 2006.</w:t>
      </w:r>
      <w:proofErr w:type="gramEnd"/>
      <w:r>
        <w:rPr>
          <w:rFonts w:ascii="Arial" w:hAnsi="Arial" w:cs="Arial"/>
          <w:color w:val="000099"/>
          <w:sz w:val="20"/>
          <w:szCs w:val="20"/>
        </w:rPr>
        <w:t xml:space="preserve"> "Attention as the mediator between top management team characteristics and strategic change: The case of airline deregulation." Organization Science, 453-469.</w:t>
      </w:r>
    </w:p>
    <w:p w:rsidR="00D87225" w:rsidRDefault="00D87225" w:rsidP="00D87225">
      <w:pPr>
        <w:pStyle w:val="NormalWeb"/>
        <w:shd w:val="clear" w:color="auto" w:fill="FFFFFF"/>
        <w:rPr>
          <w:color w:val="000099"/>
          <w:sz w:val="27"/>
          <w:szCs w:val="27"/>
        </w:rPr>
      </w:pPr>
      <w:proofErr w:type="spellStart"/>
      <w:proofErr w:type="gramStart"/>
      <w:r>
        <w:rPr>
          <w:rFonts w:ascii="Arial" w:hAnsi="Arial" w:cs="Arial"/>
          <w:color w:val="000099"/>
          <w:sz w:val="20"/>
          <w:szCs w:val="20"/>
        </w:rPr>
        <w:t>Nadkarni</w:t>
      </w:r>
      <w:proofErr w:type="spellEnd"/>
      <w:r>
        <w:rPr>
          <w:rFonts w:ascii="Arial" w:hAnsi="Arial" w:cs="Arial"/>
          <w:color w:val="000099"/>
          <w:sz w:val="20"/>
          <w:szCs w:val="20"/>
        </w:rPr>
        <w:t>, S. and Barr, P.S., 2008.</w:t>
      </w:r>
      <w:proofErr w:type="gramEnd"/>
      <w:r>
        <w:rPr>
          <w:rFonts w:ascii="Arial" w:hAnsi="Arial" w:cs="Arial"/>
          <w:color w:val="000099"/>
          <w:sz w:val="20"/>
          <w:szCs w:val="20"/>
        </w:rPr>
        <w:t xml:space="preserve"> "Environmental context, managerial cognition, and strategic action: An integrated view." Strategic Management Journal, 1395-1427.</w:t>
      </w:r>
    </w:p>
    <w:p w:rsidR="00D87225" w:rsidRDefault="00D87225" w:rsidP="00D87225">
      <w:pPr>
        <w:pStyle w:val="NormalWeb"/>
        <w:shd w:val="clear" w:color="auto" w:fill="FFFFFF"/>
        <w:rPr>
          <w:color w:val="000099"/>
          <w:sz w:val="27"/>
          <w:szCs w:val="27"/>
        </w:rPr>
      </w:pPr>
      <w:r>
        <w:rPr>
          <w:color w:val="000099"/>
          <w:sz w:val="27"/>
          <w:szCs w:val="27"/>
        </w:rPr>
        <w:br/>
      </w:r>
      <w:r>
        <w:rPr>
          <w:rFonts w:ascii="Arial" w:hAnsi="Arial" w:cs="Arial"/>
          <w:b/>
          <w:bCs/>
          <w:color w:val="000099"/>
          <w:sz w:val="20"/>
          <w:szCs w:val="20"/>
        </w:rPr>
        <w:t>15.</w:t>
      </w:r>
      <w:r>
        <w:rPr>
          <w:rStyle w:val="apple-converted-space"/>
          <w:rFonts w:ascii="Arial" w:hAnsi="Arial" w:cs="Arial"/>
          <w:b/>
          <w:bCs/>
          <w:color w:val="000099"/>
          <w:sz w:val="20"/>
          <w:szCs w:val="20"/>
        </w:rPr>
        <w:t> </w:t>
      </w:r>
      <w:r>
        <w:rPr>
          <w:rFonts w:ascii="Arial" w:hAnsi="Arial" w:cs="Arial"/>
          <w:b/>
          <w:bCs/>
          <w:color w:val="000099"/>
          <w:sz w:val="20"/>
          <w:szCs w:val="20"/>
          <w:u w:val="single"/>
        </w:rPr>
        <w:t>Student Research Presentations</w:t>
      </w:r>
    </w:p>
    <w:p w:rsidR="00BA65A8" w:rsidRDefault="00BA65A8"/>
    <w:sectPr w:rsidR="00BA65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586129"/>
    <w:multiLevelType w:val="multilevel"/>
    <w:tmpl w:val="E1EEE93A"/>
    <w:styleLink w:val="Outline"/>
    <w:lvl w:ilvl="0">
      <w:start w:val="1"/>
      <w:numFmt w:val="upperLetter"/>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225"/>
    <w:rsid w:val="009F550A"/>
    <w:rsid w:val="00BA65A8"/>
    <w:rsid w:val="00D87225"/>
    <w:rsid w:val="00E311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uiPriority w:val="99"/>
    <w:rsid w:val="009F550A"/>
    <w:pPr>
      <w:numPr>
        <w:numId w:val="1"/>
      </w:numPr>
    </w:pPr>
  </w:style>
  <w:style w:type="paragraph" w:styleId="NormalWeb">
    <w:name w:val="Normal (Web)"/>
    <w:basedOn w:val="Normal"/>
    <w:uiPriority w:val="99"/>
    <w:semiHidden/>
    <w:unhideWhenUsed/>
    <w:rsid w:val="00D8722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87225"/>
  </w:style>
  <w:style w:type="paragraph" w:styleId="BalloonText">
    <w:name w:val="Balloon Text"/>
    <w:basedOn w:val="Normal"/>
    <w:link w:val="BalloonTextChar"/>
    <w:uiPriority w:val="99"/>
    <w:semiHidden/>
    <w:unhideWhenUsed/>
    <w:rsid w:val="00D872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72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uiPriority w:val="99"/>
    <w:rsid w:val="009F550A"/>
    <w:pPr>
      <w:numPr>
        <w:numId w:val="1"/>
      </w:numPr>
    </w:pPr>
  </w:style>
  <w:style w:type="paragraph" w:styleId="NormalWeb">
    <w:name w:val="Normal (Web)"/>
    <w:basedOn w:val="Normal"/>
    <w:uiPriority w:val="99"/>
    <w:semiHidden/>
    <w:unhideWhenUsed/>
    <w:rsid w:val="00D8722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87225"/>
  </w:style>
  <w:style w:type="paragraph" w:styleId="BalloonText">
    <w:name w:val="Balloon Text"/>
    <w:basedOn w:val="Normal"/>
    <w:link w:val="BalloonTextChar"/>
    <w:uiPriority w:val="99"/>
    <w:semiHidden/>
    <w:unhideWhenUsed/>
    <w:rsid w:val="00D872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72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632089">
      <w:bodyDiv w:val="1"/>
      <w:marLeft w:val="0"/>
      <w:marRight w:val="0"/>
      <w:marTop w:val="0"/>
      <w:marBottom w:val="0"/>
      <w:divBdr>
        <w:top w:val="none" w:sz="0" w:space="0" w:color="auto"/>
        <w:left w:val="none" w:sz="0" w:space="0" w:color="auto"/>
        <w:bottom w:val="none" w:sz="0" w:space="0" w:color="auto"/>
        <w:right w:val="none" w:sz="0" w:space="0" w:color="auto"/>
      </w:divBdr>
      <w:divsChild>
        <w:div w:id="85198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0238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416173218">
          <w:blockQuote w:val="1"/>
          <w:marLeft w:val="720"/>
          <w:marRight w:val="720"/>
          <w:marTop w:val="100"/>
          <w:marBottom w:val="100"/>
          <w:divBdr>
            <w:top w:val="none" w:sz="0" w:space="0" w:color="auto"/>
            <w:left w:val="none" w:sz="0" w:space="0" w:color="auto"/>
            <w:bottom w:val="none" w:sz="0" w:space="0" w:color="auto"/>
            <w:right w:val="none" w:sz="0" w:space="0" w:color="auto"/>
          </w:divBdr>
        </w:div>
        <w:div w:id="2066222953">
          <w:blockQuote w:val="1"/>
          <w:marLeft w:val="720"/>
          <w:marRight w:val="720"/>
          <w:marTop w:val="100"/>
          <w:marBottom w:val="100"/>
          <w:divBdr>
            <w:top w:val="none" w:sz="0" w:space="0" w:color="auto"/>
            <w:left w:val="none" w:sz="0" w:space="0" w:color="auto"/>
            <w:bottom w:val="none" w:sz="0" w:space="0" w:color="auto"/>
            <w:right w:val="none" w:sz="0" w:space="0" w:color="auto"/>
          </w:divBdr>
        </w:div>
        <w:div w:id="875386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865171563">
          <w:blockQuote w:val="1"/>
          <w:marLeft w:val="720"/>
          <w:marRight w:val="720"/>
          <w:marTop w:val="100"/>
          <w:marBottom w:val="100"/>
          <w:divBdr>
            <w:top w:val="none" w:sz="0" w:space="0" w:color="auto"/>
            <w:left w:val="none" w:sz="0" w:space="0" w:color="auto"/>
            <w:bottom w:val="none" w:sz="0" w:space="0" w:color="auto"/>
            <w:right w:val="none" w:sz="0" w:space="0" w:color="auto"/>
          </w:divBdr>
        </w:div>
        <w:div w:id="41556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4880910">
          <w:blockQuote w:val="1"/>
          <w:marLeft w:val="720"/>
          <w:marRight w:val="720"/>
          <w:marTop w:val="100"/>
          <w:marBottom w:val="100"/>
          <w:divBdr>
            <w:top w:val="none" w:sz="0" w:space="0" w:color="auto"/>
            <w:left w:val="none" w:sz="0" w:space="0" w:color="auto"/>
            <w:bottom w:val="none" w:sz="0" w:space="0" w:color="auto"/>
            <w:right w:val="none" w:sz="0" w:space="0" w:color="auto"/>
          </w:divBdr>
        </w:div>
        <w:div w:id="1591619289">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074923">
          <w:blockQuote w:val="1"/>
          <w:marLeft w:val="720"/>
          <w:marRight w:val="720"/>
          <w:marTop w:val="100"/>
          <w:marBottom w:val="100"/>
          <w:divBdr>
            <w:top w:val="none" w:sz="0" w:space="0" w:color="auto"/>
            <w:left w:val="none" w:sz="0" w:space="0" w:color="auto"/>
            <w:bottom w:val="none" w:sz="0" w:space="0" w:color="auto"/>
            <w:right w:val="none" w:sz="0" w:space="0" w:color="auto"/>
          </w:divBdr>
        </w:div>
        <w:div w:id="731004478">
          <w:blockQuote w:val="1"/>
          <w:marLeft w:val="720"/>
          <w:marRight w:val="720"/>
          <w:marTop w:val="100"/>
          <w:marBottom w:val="100"/>
          <w:divBdr>
            <w:top w:val="none" w:sz="0" w:space="0" w:color="auto"/>
            <w:left w:val="none" w:sz="0" w:space="0" w:color="auto"/>
            <w:bottom w:val="none" w:sz="0" w:space="0" w:color="auto"/>
            <w:right w:val="none" w:sz="0" w:space="0" w:color="auto"/>
          </w:divBdr>
        </w:div>
        <w:div w:id="1882552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948743">
          <w:blockQuote w:val="1"/>
          <w:marLeft w:val="720"/>
          <w:marRight w:val="720"/>
          <w:marTop w:val="100"/>
          <w:marBottom w:val="100"/>
          <w:divBdr>
            <w:top w:val="none" w:sz="0" w:space="0" w:color="auto"/>
            <w:left w:val="none" w:sz="0" w:space="0" w:color="auto"/>
            <w:bottom w:val="none" w:sz="0" w:space="0" w:color="auto"/>
            <w:right w:val="none" w:sz="0" w:space="0" w:color="auto"/>
          </w:divBdr>
        </w:div>
        <w:div w:id="1350772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3139</Words>
  <Characters>13435</Characters>
  <Application>Microsoft Office Word</Application>
  <DocSecurity>0</DocSecurity>
  <Lines>248</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 Coff</dc:creator>
  <cp:lastModifiedBy>Russ Coff</cp:lastModifiedBy>
  <cp:revision>1</cp:revision>
  <cp:lastPrinted>2012-01-25T23:22:00Z</cp:lastPrinted>
  <dcterms:created xsi:type="dcterms:W3CDTF">2012-01-25T23:22:00Z</dcterms:created>
  <dcterms:modified xsi:type="dcterms:W3CDTF">2012-01-25T23:23:00Z</dcterms:modified>
</cp:coreProperties>
</file>