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F5C" w:rsidRPr="000F34ED" w:rsidRDefault="00316F5C">
      <w:pPr>
        <w:rPr>
          <w:rFonts w:ascii="Times New Roman" w:hAnsi="Times New Roman"/>
          <w:sz w:val="24"/>
          <w:szCs w:val="24"/>
        </w:rPr>
      </w:pPr>
      <w:r w:rsidRPr="000F34ED">
        <w:rPr>
          <w:rFonts w:ascii="Times New Roman" w:hAnsi="Times New Roman"/>
          <w:sz w:val="24"/>
          <w:szCs w:val="24"/>
        </w:rPr>
        <w:t xml:space="preserve">School of Business </w:t>
      </w:r>
      <w:r w:rsidRPr="000F34ED">
        <w:rPr>
          <w:rFonts w:ascii="Times New Roman" w:hAnsi="Times New Roman"/>
          <w:sz w:val="24"/>
          <w:szCs w:val="24"/>
        </w:rPr>
        <w:tab/>
      </w:r>
      <w:r w:rsidRPr="000F34ED">
        <w:rPr>
          <w:rFonts w:ascii="Times New Roman" w:hAnsi="Times New Roman"/>
          <w:sz w:val="24"/>
          <w:szCs w:val="24"/>
        </w:rPr>
        <w:tab/>
      </w:r>
      <w:r w:rsidRPr="000F34ED">
        <w:rPr>
          <w:rFonts w:ascii="Times New Roman" w:hAnsi="Times New Roman"/>
          <w:sz w:val="24"/>
          <w:szCs w:val="24"/>
        </w:rPr>
        <w:tab/>
      </w:r>
      <w:r w:rsidRPr="000F34ED">
        <w:rPr>
          <w:rFonts w:ascii="Times New Roman" w:hAnsi="Times New Roman"/>
          <w:sz w:val="24"/>
          <w:szCs w:val="24"/>
        </w:rPr>
        <w:tab/>
      </w:r>
      <w:r w:rsidRPr="000F34ED">
        <w:rPr>
          <w:rFonts w:ascii="Times New Roman" w:hAnsi="Times New Roman"/>
          <w:sz w:val="24"/>
          <w:szCs w:val="24"/>
        </w:rPr>
        <w:tab/>
      </w:r>
      <w:r w:rsidRPr="000F34ED">
        <w:rPr>
          <w:rFonts w:ascii="Times New Roman" w:hAnsi="Times New Roman"/>
          <w:sz w:val="24"/>
          <w:szCs w:val="24"/>
        </w:rPr>
        <w:tab/>
        <w:t xml:space="preserve">     Professor Mason Carpenter</w:t>
      </w:r>
    </w:p>
    <w:p w:rsidR="00316F5C" w:rsidRPr="000F34ED" w:rsidRDefault="00316F5C">
      <w:pPr>
        <w:rPr>
          <w:rFonts w:ascii="Times New Roman" w:hAnsi="Times New Roman"/>
          <w:sz w:val="24"/>
          <w:szCs w:val="24"/>
        </w:rPr>
      </w:pPr>
      <w:r w:rsidRPr="000F34ED">
        <w:rPr>
          <w:rFonts w:ascii="Times New Roman" w:hAnsi="Times New Roman"/>
          <w:sz w:val="24"/>
          <w:szCs w:val="24"/>
        </w:rPr>
        <w:t>The University of Wisconsin-Madison</w:t>
      </w:r>
      <w:r w:rsidRPr="000F34ED">
        <w:rPr>
          <w:rFonts w:ascii="Times New Roman" w:hAnsi="Times New Roman"/>
          <w:sz w:val="24"/>
          <w:szCs w:val="24"/>
        </w:rPr>
        <w:tab/>
      </w:r>
      <w:r w:rsidRPr="000F34ED">
        <w:rPr>
          <w:rFonts w:ascii="Times New Roman" w:hAnsi="Times New Roman"/>
          <w:sz w:val="24"/>
          <w:szCs w:val="24"/>
        </w:rPr>
        <w:tab/>
      </w:r>
      <w:r w:rsidRPr="000F34ED">
        <w:rPr>
          <w:rFonts w:ascii="Times New Roman" w:hAnsi="Times New Roman"/>
          <w:sz w:val="24"/>
          <w:szCs w:val="24"/>
        </w:rPr>
        <w:tab/>
        <w:t xml:space="preserve"> </w:t>
      </w:r>
      <w:r w:rsidRPr="000F34ED">
        <w:rPr>
          <w:rFonts w:ascii="Times New Roman" w:hAnsi="Times New Roman"/>
          <w:sz w:val="24"/>
          <w:szCs w:val="24"/>
        </w:rPr>
        <w:tab/>
        <w:t xml:space="preserve">       4263 Grainger Hall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
    <w:p w:rsidR="00316F5C" w:rsidRPr="000F34ED" w:rsidRDefault="00316F5C">
      <w:pPr>
        <w:jc w:val="center"/>
        <w:rPr>
          <w:rFonts w:ascii="Times New Roman" w:hAnsi="Times New Roman"/>
          <w:b/>
          <w:sz w:val="24"/>
          <w:szCs w:val="24"/>
        </w:rPr>
      </w:pPr>
      <w:r w:rsidRPr="000F34ED">
        <w:rPr>
          <w:rFonts w:ascii="Times New Roman" w:hAnsi="Times New Roman"/>
          <w:b/>
          <w:sz w:val="24"/>
          <w:szCs w:val="24"/>
        </w:rPr>
        <w:t xml:space="preserve">MHR 870, PhD Seminar, </w:t>
      </w:r>
      <w:proofErr w:type="gramStart"/>
      <w:r w:rsidR="00AD0CAD" w:rsidRPr="000F34ED">
        <w:rPr>
          <w:rFonts w:ascii="Times New Roman" w:hAnsi="Times New Roman"/>
          <w:b/>
          <w:sz w:val="24"/>
          <w:szCs w:val="24"/>
        </w:rPr>
        <w:t>Spring</w:t>
      </w:r>
      <w:proofErr w:type="gramEnd"/>
      <w:r w:rsidRPr="000F34ED">
        <w:rPr>
          <w:rFonts w:ascii="Times New Roman" w:hAnsi="Times New Roman"/>
          <w:b/>
          <w:sz w:val="24"/>
          <w:szCs w:val="24"/>
        </w:rPr>
        <w:t xml:space="preserve"> 20</w:t>
      </w:r>
      <w:r w:rsidR="00AD0CAD" w:rsidRPr="000F34ED">
        <w:rPr>
          <w:rFonts w:ascii="Times New Roman" w:hAnsi="Times New Roman"/>
          <w:b/>
          <w:sz w:val="24"/>
          <w:szCs w:val="24"/>
        </w:rPr>
        <w:t>10</w:t>
      </w:r>
    </w:p>
    <w:p w:rsidR="00316F5C" w:rsidRPr="000F34ED" w:rsidRDefault="00316F5C">
      <w:pPr>
        <w:jc w:val="center"/>
        <w:rPr>
          <w:rFonts w:ascii="Times New Roman" w:hAnsi="Times New Roman"/>
          <w:sz w:val="24"/>
          <w:szCs w:val="24"/>
        </w:rPr>
      </w:pPr>
      <w:r w:rsidRPr="000F34ED">
        <w:rPr>
          <w:rFonts w:ascii="Times New Roman" w:hAnsi="Times New Roman"/>
          <w:b/>
          <w:sz w:val="24"/>
          <w:szCs w:val="24"/>
        </w:rPr>
        <w:t>Seminar in Administrative Policy (Strategic Management)</w:t>
      </w:r>
    </w:p>
    <w:p w:rsidR="00316F5C" w:rsidRPr="000F34ED" w:rsidRDefault="00316F5C">
      <w:pPr>
        <w:jc w:val="center"/>
        <w:rPr>
          <w:rFonts w:ascii="Times New Roman" w:hAnsi="Times New Roman"/>
          <w:b/>
          <w:sz w:val="24"/>
          <w:szCs w:val="24"/>
        </w:rPr>
      </w:pPr>
      <w:r w:rsidRPr="000F34ED">
        <w:rPr>
          <w:rFonts w:ascii="Times New Roman" w:hAnsi="Times New Roman"/>
          <w:sz w:val="24"/>
          <w:szCs w:val="24"/>
        </w:rPr>
        <w:t>T</w:t>
      </w:r>
      <w:r w:rsidR="00762240" w:rsidRPr="000F34ED">
        <w:rPr>
          <w:rFonts w:ascii="Times New Roman" w:hAnsi="Times New Roman"/>
          <w:sz w:val="24"/>
          <w:szCs w:val="24"/>
        </w:rPr>
        <w:t>hursday</w:t>
      </w:r>
      <w:r w:rsidRPr="000F34ED">
        <w:rPr>
          <w:rFonts w:ascii="Times New Roman" w:hAnsi="Times New Roman"/>
          <w:sz w:val="24"/>
          <w:szCs w:val="24"/>
        </w:rPr>
        <w:t xml:space="preserve">s </w:t>
      </w:r>
      <w:r w:rsidR="00AD0CAD" w:rsidRPr="000F34ED">
        <w:rPr>
          <w:rFonts w:ascii="Times New Roman" w:hAnsi="Times New Roman"/>
          <w:sz w:val="24"/>
          <w:szCs w:val="24"/>
        </w:rPr>
        <w:t>9:30</w:t>
      </w:r>
      <w:r w:rsidRPr="000F34ED">
        <w:rPr>
          <w:rFonts w:ascii="Times New Roman" w:hAnsi="Times New Roman"/>
          <w:sz w:val="24"/>
          <w:szCs w:val="24"/>
        </w:rPr>
        <w:t xml:space="preserve"> </w:t>
      </w:r>
      <w:r w:rsidR="00AD0CAD" w:rsidRPr="000F34ED">
        <w:rPr>
          <w:rFonts w:ascii="Times New Roman" w:hAnsi="Times New Roman"/>
          <w:sz w:val="24"/>
          <w:szCs w:val="24"/>
        </w:rPr>
        <w:t>am</w:t>
      </w:r>
      <w:r w:rsidRPr="000F34ED">
        <w:rPr>
          <w:rFonts w:ascii="Times New Roman" w:hAnsi="Times New Roman"/>
          <w:sz w:val="24"/>
          <w:szCs w:val="24"/>
        </w:rPr>
        <w:t xml:space="preserve"> – </w:t>
      </w:r>
      <w:r w:rsidR="00AD0CAD" w:rsidRPr="000F34ED">
        <w:rPr>
          <w:rFonts w:ascii="Times New Roman" w:hAnsi="Times New Roman"/>
          <w:sz w:val="24"/>
          <w:szCs w:val="24"/>
        </w:rPr>
        <w:t>12:00</w:t>
      </w:r>
      <w:r w:rsidRPr="000F34ED">
        <w:rPr>
          <w:rFonts w:ascii="Times New Roman" w:hAnsi="Times New Roman"/>
          <w:sz w:val="24"/>
          <w:szCs w:val="24"/>
        </w:rPr>
        <w:t xml:space="preserve"> pm, Grainger Hall</w:t>
      </w:r>
      <w:r w:rsidR="00AD0CAD" w:rsidRPr="000F34ED">
        <w:rPr>
          <w:rFonts w:ascii="Times New Roman" w:hAnsi="Times New Roman"/>
          <w:sz w:val="24"/>
          <w:szCs w:val="24"/>
        </w:rPr>
        <w:t xml:space="preserve"> (location </w:t>
      </w:r>
      <w:proofErr w:type="gramStart"/>
      <w:r w:rsidR="00AD0CAD" w:rsidRPr="000F34ED">
        <w:rPr>
          <w:rFonts w:ascii="Times New Roman" w:hAnsi="Times New Roman"/>
          <w:sz w:val="24"/>
          <w:szCs w:val="24"/>
        </w:rPr>
        <w:t>tba</w:t>
      </w:r>
      <w:proofErr w:type="gramEnd"/>
      <w:r w:rsidR="00AD0CAD" w:rsidRPr="000F34ED">
        <w:rPr>
          <w:rFonts w:ascii="Times New Roman" w:hAnsi="Times New Roman"/>
          <w:sz w:val="24"/>
          <w:szCs w:val="24"/>
        </w:rPr>
        <w:t>)</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b/>
          <w:sz w:val="24"/>
          <w:szCs w:val="24"/>
        </w:rPr>
      </w:pPr>
      <w:r w:rsidRPr="000F34ED">
        <w:rPr>
          <w:rFonts w:ascii="Times New Roman" w:hAnsi="Times New Roman"/>
          <w:b/>
          <w:sz w:val="24"/>
          <w:szCs w:val="24"/>
        </w:rPr>
        <w:t>COURSE DESCRIPTION</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This PhD seminar has two objectives:  (1) survey the major theoretical perspectives and issues studied in strategic management (or strategy) research, and (2) provide an interdisciplinary perspective on contemporary issues in strategic management.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NB:  This is not an </w:t>
      </w:r>
      <w:r w:rsidRPr="000F34ED">
        <w:rPr>
          <w:rFonts w:ascii="Times New Roman" w:hAnsi="Times New Roman"/>
          <w:sz w:val="24"/>
          <w:szCs w:val="24"/>
          <w:u w:val="single"/>
        </w:rPr>
        <w:t>applied</w:t>
      </w:r>
      <w:r w:rsidRPr="000F34ED">
        <w:rPr>
          <w:rFonts w:ascii="Times New Roman" w:hAnsi="Times New Roman"/>
          <w:sz w:val="24"/>
          <w:szCs w:val="24"/>
        </w:rPr>
        <w:t xml:space="preserve"> strategic management course but instead surveys the relevant theoretical and empirical strategic management literature with the aim of preparing you to publish in top academic management journals such as </w:t>
      </w:r>
      <w:r w:rsidRPr="000F34ED">
        <w:rPr>
          <w:rFonts w:ascii="Times New Roman" w:hAnsi="Times New Roman"/>
          <w:sz w:val="24"/>
          <w:szCs w:val="24"/>
          <w:u w:val="single"/>
        </w:rPr>
        <w:t>Administrative Science Quarterly</w:t>
      </w:r>
      <w:r w:rsidRPr="000F34ED">
        <w:rPr>
          <w:rFonts w:ascii="Times New Roman" w:hAnsi="Times New Roman"/>
          <w:sz w:val="24"/>
          <w:szCs w:val="24"/>
        </w:rPr>
        <w:t xml:space="preserve">, </w:t>
      </w:r>
      <w:r w:rsidRPr="000F34ED">
        <w:rPr>
          <w:rFonts w:ascii="Times New Roman" w:hAnsi="Times New Roman"/>
          <w:sz w:val="24"/>
          <w:szCs w:val="24"/>
          <w:u w:val="single"/>
        </w:rPr>
        <w:t>Academy of Management Journal</w:t>
      </w:r>
      <w:r w:rsidRPr="000F34ED">
        <w:rPr>
          <w:rFonts w:ascii="Times New Roman" w:hAnsi="Times New Roman"/>
          <w:sz w:val="24"/>
          <w:szCs w:val="24"/>
        </w:rPr>
        <w:t xml:space="preserve"> and </w:t>
      </w:r>
      <w:r w:rsidRPr="000F34ED">
        <w:rPr>
          <w:rFonts w:ascii="Times New Roman" w:hAnsi="Times New Roman"/>
          <w:sz w:val="24"/>
          <w:szCs w:val="24"/>
          <w:u w:val="single"/>
        </w:rPr>
        <w:t>Academy of Management Review</w:t>
      </w:r>
      <w:r w:rsidRPr="000F34ED">
        <w:rPr>
          <w:rFonts w:ascii="Times New Roman" w:hAnsi="Times New Roman"/>
          <w:sz w:val="24"/>
          <w:szCs w:val="24"/>
        </w:rPr>
        <w:t xml:space="preserve">, and </w:t>
      </w:r>
      <w:r w:rsidRPr="000F34ED">
        <w:rPr>
          <w:rFonts w:ascii="Times New Roman" w:hAnsi="Times New Roman"/>
          <w:sz w:val="24"/>
          <w:szCs w:val="24"/>
          <w:u w:val="single"/>
        </w:rPr>
        <w:t>Strategic Management Journal</w:t>
      </w:r>
      <w:r w:rsidRPr="000F34ED">
        <w:rPr>
          <w:rFonts w:ascii="Times New Roman" w:hAnsi="Times New Roman"/>
          <w:sz w:val="24"/>
          <w:szCs w:val="24"/>
        </w:rPr>
        <w:t xml:space="preserve">.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Broadly speaking, research in strategy focuses (primarily) on the conduct and performance of firms.  An </w:t>
      </w:r>
      <w:r w:rsidRPr="000F34ED">
        <w:rPr>
          <w:rFonts w:ascii="Times New Roman" w:hAnsi="Times New Roman"/>
          <w:i/>
          <w:sz w:val="24"/>
          <w:szCs w:val="24"/>
        </w:rPr>
        <w:t>illustrative</w:t>
      </w:r>
      <w:r w:rsidRPr="000F34ED">
        <w:rPr>
          <w:rFonts w:ascii="Times New Roman" w:hAnsi="Times New Roman"/>
          <w:sz w:val="24"/>
          <w:szCs w:val="24"/>
        </w:rPr>
        <w:t xml:space="preserve"> list of the issues addressed in strategy research includes identifying the profit potential of industries, exploring relationships between firm scale, scope and performance, and understanding the managerial and organizational determinants of firm, and business-level outcomes.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The course draws upon theoretical perspectives from economics, sociology, psychology, finance, and organization theory to supplement more traditional strategy approaches towards understanding firm performance and related issues.  Many of the issues examined, for instance vertical integration, firm diversification, industry structure, organizational and inter-organizational networks, are also common themes in other disciplines such as industrial organization economics, accounting, finance, marketing, and organizational and economic sociology.  Accordingly, this course may be useful to PhD students with research interests in these areas.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While sessions may differ somewhat in their execution, each session will generally follow the organization of an empirical journal article -- theory, methods, results, and discussion.  You will start the session by noting the theoretical questions that are raised and the theories that are brought to bear on them.  Next, the methods of testing and the findings from the studies will be summarized such that you will be able to state "what you have learned from this body of research."  Finally, we will conclude each session by outlining new research questions that are raised by the research -- you will be able to define extensions of the research, unanswered questions, and avenues for future research.</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An important part of this course will be your socialization into the journal review process.  Strategic management is consumately concerned with performance, and "publish or perish" is a very relavant performance </w:t>
      </w:r>
      <w:proofErr w:type="gramStart"/>
      <w:r w:rsidRPr="000F34ED">
        <w:rPr>
          <w:rFonts w:ascii="Times New Roman" w:hAnsi="Times New Roman"/>
          <w:sz w:val="24"/>
          <w:szCs w:val="24"/>
        </w:rPr>
        <w:t>criteria</w:t>
      </w:r>
      <w:proofErr w:type="gramEnd"/>
      <w:r w:rsidRPr="000F34ED">
        <w:rPr>
          <w:rFonts w:ascii="Times New Roman" w:hAnsi="Times New Roman"/>
          <w:sz w:val="24"/>
          <w:szCs w:val="24"/>
        </w:rPr>
        <w:t xml:space="preserve"> for aspiring academics.  Therefore, about two-thirds of the way through the semester, your research paper for this class will be submitted to the </w:t>
      </w:r>
      <w:r w:rsidRPr="000F34ED">
        <w:rPr>
          <w:rFonts w:ascii="Times New Roman" w:hAnsi="Times New Roman"/>
          <w:sz w:val="24"/>
          <w:szCs w:val="24"/>
          <w:u w:val="single"/>
        </w:rPr>
        <w:t xml:space="preserve">Interdisciplinary </w:t>
      </w:r>
      <w:r w:rsidR="00A53D16" w:rsidRPr="000F34ED">
        <w:rPr>
          <w:rFonts w:ascii="Times New Roman" w:hAnsi="Times New Roman"/>
          <w:sz w:val="24"/>
          <w:szCs w:val="24"/>
          <w:u w:val="single"/>
        </w:rPr>
        <w:lastRenderedPageBreak/>
        <w:t xml:space="preserve">Journal of </w:t>
      </w:r>
      <w:r w:rsidRPr="000F34ED">
        <w:rPr>
          <w:rFonts w:ascii="Times New Roman" w:hAnsi="Times New Roman"/>
          <w:sz w:val="24"/>
          <w:szCs w:val="24"/>
          <w:u w:val="single"/>
        </w:rPr>
        <w:t>Strategic Management Research</w:t>
      </w:r>
      <w:r w:rsidRPr="000F34ED">
        <w:rPr>
          <w:rFonts w:ascii="Times New Roman" w:hAnsi="Times New Roman"/>
          <w:sz w:val="24"/>
          <w:szCs w:val="24"/>
        </w:rPr>
        <w:t xml:space="preserve"> </w:t>
      </w:r>
      <w:r w:rsidR="00A53D16" w:rsidRPr="000F34ED">
        <w:rPr>
          <w:rFonts w:ascii="Times New Roman" w:hAnsi="Times New Roman"/>
          <w:sz w:val="24"/>
          <w:szCs w:val="24"/>
        </w:rPr>
        <w:t>(</w:t>
      </w:r>
      <w:r w:rsidR="00A53D16" w:rsidRPr="000F34ED">
        <w:rPr>
          <w:rFonts w:ascii="Times New Roman" w:hAnsi="Times New Roman"/>
          <w:i/>
          <w:sz w:val="24"/>
          <w:szCs w:val="24"/>
          <w:u w:val="single"/>
        </w:rPr>
        <w:t>IJSMR</w:t>
      </w:r>
      <w:r w:rsidR="00A53D16" w:rsidRPr="000F34ED">
        <w:rPr>
          <w:rFonts w:ascii="Times New Roman" w:hAnsi="Times New Roman"/>
          <w:sz w:val="24"/>
          <w:szCs w:val="24"/>
        </w:rPr>
        <w:t>)</w:t>
      </w:r>
      <w:r w:rsidR="00A53D16" w:rsidRPr="000F34ED">
        <w:rPr>
          <w:rFonts w:ascii="Times New Roman" w:hAnsi="Times New Roman"/>
          <w:i/>
          <w:sz w:val="24"/>
          <w:szCs w:val="24"/>
        </w:rPr>
        <w:t xml:space="preserve"> </w:t>
      </w:r>
      <w:r w:rsidRPr="000F34ED">
        <w:rPr>
          <w:rFonts w:ascii="Times New Roman" w:hAnsi="Times New Roman"/>
          <w:sz w:val="24"/>
          <w:szCs w:val="24"/>
        </w:rPr>
        <w:t>for double-blind peer review.  Coincidently, you are also a reviewer for this same hallowed journal.</w:t>
      </w:r>
    </w:p>
    <w:p w:rsidR="000F34ED" w:rsidRDefault="000F34ED">
      <w:pPr>
        <w:rPr>
          <w:rFonts w:ascii="Times New Roman" w:hAnsi="Times New Roman"/>
          <w:sz w:val="22"/>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Course Requirements: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Class Preparation and Participation (40% of grade) - Each participant is required to come prepared to class.  Since class discussion is an integral part of the course, absences and lack of preparedness are unacceptable.  Preparation will always involve reading the weekly assignments.  In addition, each article will be assigned to a discussion leader, who will prepare a short (preferably a single page) written synopsis / critique of the article.  While I will provide some lecture materials each class, much of the course will involve engaging in discussions about seminar topics.  You are responsible for downloading the reading assignments from our web-library resources</w:t>
      </w:r>
      <w:r w:rsidR="002666D4" w:rsidRPr="000F34ED">
        <w:rPr>
          <w:rFonts w:ascii="Times New Roman" w:hAnsi="Times New Roman"/>
          <w:sz w:val="24"/>
          <w:szCs w:val="24"/>
        </w:rPr>
        <w:t>.</w:t>
      </w:r>
      <w:r w:rsidRPr="000F34ED">
        <w:rPr>
          <w:rFonts w:ascii="Times New Roman" w:hAnsi="Times New Roman"/>
          <w:sz w:val="24"/>
          <w:szCs w:val="24"/>
        </w:rPr>
        <w:t xml:space="preserve">  Beyond these readings, you will need to purchase and read </w:t>
      </w:r>
      <w:r w:rsidR="00A53D16" w:rsidRPr="000F34ED">
        <w:rPr>
          <w:rFonts w:ascii="Times New Roman" w:hAnsi="Times New Roman"/>
          <w:sz w:val="24"/>
          <w:szCs w:val="24"/>
        </w:rPr>
        <w:t>one</w:t>
      </w:r>
      <w:r w:rsidRPr="000F34ED">
        <w:rPr>
          <w:rFonts w:ascii="Times New Roman" w:hAnsi="Times New Roman"/>
          <w:sz w:val="24"/>
          <w:szCs w:val="24"/>
        </w:rPr>
        <w:t xml:space="preserve"> book which should be part of your strategy library anyway</w:t>
      </w:r>
      <w:r w:rsidR="00AD0CAD" w:rsidRPr="000F34ED">
        <w:rPr>
          <w:rFonts w:ascii="Times New Roman" w:hAnsi="Times New Roman"/>
          <w:sz w:val="24"/>
          <w:szCs w:val="24"/>
        </w:rPr>
        <w:t xml:space="preserve"> (if you took Cindy’s class in the </w:t>
      </w:r>
      <w:proofErr w:type="gramStart"/>
      <w:r w:rsidR="00AD0CAD" w:rsidRPr="000F34ED">
        <w:rPr>
          <w:rFonts w:ascii="Times New Roman" w:hAnsi="Times New Roman"/>
          <w:sz w:val="24"/>
          <w:szCs w:val="24"/>
        </w:rPr>
        <w:t>Fall</w:t>
      </w:r>
      <w:proofErr w:type="gramEnd"/>
      <w:r w:rsidR="00AD0CAD" w:rsidRPr="000F34ED">
        <w:rPr>
          <w:rFonts w:ascii="Times New Roman" w:hAnsi="Times New Roman"/>
          <w:sz w:val="24"/>
          <w:szCs w:val="24"/>
        </w:rPr>
        <w:t>, you already have the Weick book).</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Weick, K. 1995. </w:t>
      </w:r>
      <w:proofErr w:type="gramStart"/>
      <w:r w:rsidRPr="000F34ED">
        <w:rPr>
          <w:rFonts w:ascii="Times New Roman" w:hAnsi="Times New Roman"/>
          <w:sz w:val="24"/>
          <w:szCs w:val="24"/>
          <w:u w:val="single"/>
        </w:rPr>
        <w:t>Sensemaking in organizations</w:t>
      </w:r>
      <w:r w:rsidRPr="000F34ED">
        <w:rPr>
          <w:rFonts w:ascii="Times New Roman" w:hAnsi="Times New Roman"/>
          <w:sz w:val="24"/>
          <w:szCs w:val="24"/>
        </w:rPr>
        <w:t>.</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Sage.</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 xml:space="preserve">ISBN </w:t>
      </w:r>
      <w:r w:rsidR="00AD0CAD" w:rsidRPr="000F34ED">
        <w:rPr>
          <w:rFonts w:ascii="Times New Roman" w:hAnsi="Times New Roman"/>
          <w:sz w:val="24"/>
          <w:szCs w:val="24"/>
        </w:rPr>
        <w:t>978-</w:t>
      </w:r>
      <w:r w:rsidRPr="000F34ED">
        <w:rPr>
          <w:rFonts w:ascii="Times New Roman" w:hAnsi="Times New Roman"/>
          <w:sz w:val="24"/>
          <w:szCs w:val="24"/>
        </w:rPr>
        <w:t>0-8039-7177-X Paperback.</w:t>
      </w:r>
      <w:proofErr w:type="gramEnd"/>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Individual Term Paper (50% of grade) - Participants will also write a research paper that relates a topic(s) covered in class to their own research interests.  The final product will include an extensive literature review of your research topic, develop logical and intriquing hypotheses, and suggest directions for future research.  The term paper should follow the following logical steps:  (1) define a research question, (2) review and critique the extant literature, (3) develop a few testable hypotheses, (4) propose a data source and methods for testing the proposed hypotheses, and (5) discuss the implications and extenstions of your research.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Each paper should be written in the form of the front end or an empirical journal article (like </w:t>
      </w:r>
      <w:r w:rsidRPr="000F34ED">
        <w:rPr>
          <w:rFonts w:ascii="Times New Roman" w:hAnsi="Times New Roman"/>
          <w:sz w:val="24"/>
          <w:szCs w:val="24"/>
          <w:u w:val="single"/>
        </w:rPr>
        <w:t>SMJ</w:t>
      </w:r>
      <w:r w:rsidRPr="000F34ED">
        <w:rPr>
          <w:rFonts w:ascii="Times New Roman" w:hAnsi="Times New Roman"/>
          <w:sz w:val="24"/>
          <w:szCs w:val="24"/>
        </w:rPr>
        <w:t xml:space="preserve">, </w:t>
      </w:r>
      <w:r w:rsidRPr="000F34ED">
        <w:rPr>
          <w:rFonts w:ascii="Times New Roman" w:hAnsi="Times New Roman"/>
          <w:sz w:val="24"/>
          <w:szCs w:val="24"/>
          <w:u w:val="single"/>
        </w:rPr>
        <w:t>AMJ</w:t>
      </w:r>
      <w:r w:rsidRPr="000F34ED">
        <w:rPr>
          <w:rFonts w:ascii="Times New Roman" w:hAnsi="Times New Roman"/>
          <w:sz w:val="24"/>
          <w:szCs w:val="24"/>
        </w:rPr>
        <w:t xml:space="preserve">, </w:t>
      </w:r>
      <w:r w:rsidRPr="000F34ED">
        <w:rPr>
          <w:rFonts w:ascii="Times New Roman" w:hAnsi="Times New Roman"/>
          <w:sz w:val="24"/>
          <w:szCs w:val="24"/>
          <w:u w:val="single"/>
        </w:rPr>
        <w:t>AMR</w:t>
      </w:r>
      <w:r w:rsidRPr="000F34ED">
        <w:rPr>
          <w:rFonts w:ascii="Times New Roman" w:hAnsi="Times New Roman"/>
          <w:sz w:val="24"/>
          <w:szCs w:val="24"/>
        </w:rPr>
        <w:t xml:space="preserve">, or </w:t>
      </w:r>
      <w:r w:rsidRPr="000F34ED">
        <w:rPr>
          <w:rFonts w:ascii="Times New Roman" w:hAnsi="Times New Roman"/>
          <w:sz w:val="24"/>
          <w:szCs w:val="24"/>
          <w:u w:val="single"/>
        </w:rPr>
        <w:t>ASQ</w:t>
      </w:r>
      <w:r w:rsidRPr="000F34ED">
        <w:rPr>
          <w:rFonts w:ascii="Times New Roman" w:hAnsi="Times New Roman"/>
          <w:sz w:val="24"/>
          <w:szCs w:val="24"/>
        </w:rPr>
        <w:t xml:space="preserve">), and will undergo a “journal review process.”  Papers spanning strategy and other disciplines such as accounting, finance, marketing, organization theory, economics, or other disciplines are also acceptable -- subject to a prior approval of the subject matter by the instructor.  Your final grade will reflect your revised paper (in response to reviewers), and your written responses to the reviewers of the </w:t>
      </w:r>
      <w:r w:rsidR="00A53D16" w:rsidRPr="000F34ED">
        <w:rPr>
          <w:rFonts w:ascii="Times New Roman" w:hAnsi="Times New Roman"/>
          <w:sz w:val="24"/>
          <w:szCs w:val="24"/>
          <w:u w:val="single"/>
        </w:rPr>
        <w:t>IJSMR</w:t>
      </w:r>
      <w:r w:rsidRPr="000F34ED">
        <w:rPr>
          <w:rFonts w:ascii="Times New Roman" w:hAnsi="Times New Roman"/>
          <w:sz w:val="24"/>
          <w:szCs w:val="24"/>
        </w:rPr>
        <w:t>.</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Review (10% of grade):  As a member of the review board for the </w:t>
      </w:r>
      <w:r w:rsidR="00A53D16" w:rsidRPr="000F34ED">
        <w:rPr>
          <w:rFonts w:ascii="Times New Roman" w:hAnsi="Times New Roman"/>
          <w:sz w:val="24"/>
          <w:szCs w:val="24"/>
          <w:u w:val="single"/>
        </w:rPr>
        <w:t>IJSMR</w:t>
      </w:r>
      <w:r w:rsidRPr="000F34ED">
        <w:rPr>
          <w:rFonts w:ascii="Times New Roman" w:hAnsi="Times New Roman"/>
          <w:sz w:val="24"/>
          <w:szCs w:val="24"/>
        </w:rPr>
        <w:t xml:space="preserve">, you are responsible for providing a quality review of two journal articles submitted to the blind review process.  Keep your reviews to two, single-spaced pages and your responses to six single-spaced pages.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b/>
          <w:bCs/>
          <w:sz w:val="24"/>
          <w:szCs w:val="24"/>
        </w:rPr>
      </w:pPr>
      <w:r w:rsidRPr="000F34ED">
        <w:rPr>
          <w:rFonts w:ascii="Times New Roman" w:hAnsi="Times New Roman"/>
          <w:b/>
          <w:bCs/>
          <w:sz w:val="24"/>
          <w:szCs w:val="24"/>
        </w:rPr>
        <w:t>NOTE:  You are responsible, collectively, for obtaining the readings for this class.  I suggest you split up the task among the members of the class and attempt to compile reading packets two weeks prior to each session.  As confirmation of this effort, please place a copy of the week’s reading packet in my 4</w:t>
      </w:r>
      <w:r w:rsidRPr="000F34ED">
        <w:rPr>
          <w:rFonts w:ascii="Times New Roman" w:hAnsi="Times New Roman"/>
          <w:b/>
          <w:bCs/>
          <w:sz w:val="24"/>
          <w:szCs w:val="24"/>
          <w:vertAlign w:val="superscript"/>
        </w:rPr>
        <w:t>th</w:t>
      </w:r>
      <w:r w:rsidRPr="000F34ED">
        <w:rPr>
          <w:rFonts w:ascii="Times New Roman" w:hAnsi="Times New Roman"/>
          <w:b/>
          <w:bCs/>
          <w:sz w:val="24"/>
          <w:szCs w:val="24"/>
        </w:rPr>
        <w:t xml:space="preserve"> floor box one week prior to our next class.  This group effort will also allow me to track down articles that apparently are not retreiveable online</w:t>
      </w:r>
      <w:r w:rsidR="002666D4" w:rsidRPr="000F34ED">
        <w:rPr>
          <w:rFonts w:ascii="Times New Roman" w:hAnsi="Times New Roman"/>
          <w:b/>
          <w:bCs/>
          <w:sz w:val="24"/>
          <w:szCs w:val="24"/>
        </w:rPr>
        <w:t xml:space="preserve"> – these are otherwise in your packet</w:t>
      </w:r>
      <w:r w:rsidRPr="000F34ED">
        <w:rPr>
          <w:rFonts w:ascii="Times New Roman" w:hAnsi="Times New Roman"/>
          <w:b/>
          <w:bCs/>
          <w:sz w:val="24"/>
          <w:szCs w:val="24"/>
        </w:rPr>
        <w:t>.</w:t>
      </w:r>
    </w:p>
    <w:p w:rsidR="00316F5C" w:rsidRDefault="00316F5C">
      <w:pPr>
        <w:pStyle w:val="Header"/>
        <w:tabs>
          <w:tab w:val="clear" w:pos="4320"/>
          <w:tab w:val="clear" w:pos="8640"/>
        </w:tabs>
      </w:pPr>
      <w:r>
        <w:rPr>
          <w:rFonts w:ascii="Times New Roman" w:hAnsi="Times New Roman"/>
          <w:sz w:val="22"/>
        </w:rPr>
        <w:br w:type="page"/>
      </w:r>
      <w:r>
        <w:lastRenderedPageBreak/>
        <w:t xml:space="preserve"> </w:t>
      </w:r>
    </w:p>
    <w:p w:rsidR="00316F5C" w:rsidRDefault="00316F5C">
      <w:pPr>
        <w:rPr>
          <w:rFonts w:ascii="Times New Roman" w:hAnsi="Times New Roman"/>
          <w:b/>
          <w:sz w:val="22"/>
        </w:rPr>
      </w:pPr>
      <w:r>
        <w:rPr>
          <w:rFonts w:ascii="Times New Roman" w:hAnsi="Times New Roman"/>
          <w:b/>
          <w:sz w:val="22"/>
        </w:rPr>
        <w:t>COURSE CALENDAR</w:t>
      </w:r>
    </w:p>
    <w:p w:rsidR="00316F5C" w:rsidRDefault="00316F5C">
      <w:pPr>
        <w:rPr>
          <w:rFonts w:ascii="Times New Roman" w:hAnsi="Times New Roman"/>
          <w:b/>
          <w:sz w:val="22"/>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0"/>
        <w:gridCol w:w="1548"/>
        <w:gridCol w:w="5310"/>
      </w:tblGrid>
      <w:tr w:rsidR="00316F5C">
        <w:tblPrEx>
          <w:tblCellMar>
            <w:top w:w="0" w:type="dxa"/>
            <w:bottom w:w="0" w:type="dxa"/>
          </w:tblCellMar>
        </w:tblPrEx>
        <w:tc>
          <w:tcPr>
            <w:tcW w:w="2880" w:type="dxa"/>
          </w:tcPr>
          <w:p w:rsidR="00316F5C" w:rsidRDefault="00316F5C">
            <w:pPr>
              <w:rPr>
                <w:rFonts w:ascii="Times New Roman" w:hAnsi="Times New Roman"/>
                <w:b/>
                <w:sz w:val="22"/>
              </w:rPr>
            </w:pPr>
            <w:r>
              <w:rPr>
                <w:rFonts w:ascii="Times New Roman" w:hAnsi="Times New Roman"/>
                <w:b/>
                <w:sz w:val="22"/>
              </w:rPr>
              <w:t>SESSION</w:t>
            </w:r>
          </w:p>
        </w:tc>
        <w:tc>
          <w:tcPr>
            <w:tcW w:w="1548" w:type="dxa"/>
          </w:tcPr>
          <w:p w:rsidR="00316F5C" w:rsidRDefault="00316F5C">
            <w:pPr>
              <w:rPr>
                <w:rFonts w:ascii="Times New Roman" w:hAnsi="Times New Roman"/>
                <w:sz w:val="22"/>
              </w:rPr>
            </w:pPr>
            <w:r>
              <w:rPr>
                <w:rFonts w:ascii="Times New Roman" w:hAnsi="Times New Roman"/>
                <w:sz w:val="22"/>
              </w:rPr>
              <w:t>DUE</w:t>
            </w:r>
          </w:p>
        </w:tc>
        <w:tc>
          <w:tcPr>
            <w:tcW w:w="5310" w:type="dxa"/>
          </w:tcPr>
          <w:p w:rsidR="00316F5C" w:rsidRDefault="00316F5C">
            <w:pPr>
              <w:rPr>
                <w:rFonts w:ascii="Times New Roman" w:hAnsi="Times New Roman"/>
                <w:b/>
                <w:sz w:val="22"/>
              </w:rPr>
            </w:pPr>
            <w:r>
              <w:rPr>
                <w:rFonts w:ascii="Times New Roman" w:hAnsi="Times New Roman"/>
                <w:b/>
                <w:sz w:val="22"/>
              </w:rPr>
              <w:t>CONTENT</w:t>
            </w:r>
          </w:p>
        </w:tc>
      </w:tr>
      <w:tr w:rsidR="00316F5C">
        <w:tblPrEx>
          <w:tblCellMar>
            <w:top w:w="0" w:type="dxa"/>
            <w:bottom w:w="0" w:type="dxa"/>
          </w:tblCellMar>
        </w:tblPrEx>
        <w:tc>
          <w:tcPr>
            <w:tcW w:w="2880" w:type="dxa"/>
          </w:tcPr>
          <w:p w:rsidR="00316F5C" w:rsidRDefault="0069794F" w:rsidP="00AD0CAD">
            <w:pPr>
              <w:spacing w:before="120" w:after="120"/>
              <w:rPr>
                <w:rFonts w:ascii="Times New Roman" w:hAnsi="Times New Roman"/>
                <w:b/>
                <w:sz w:val="22"/>
              </w:rPr>
            </w:pPr>
            <w:r>
              <w:rPr>
                <w:rFonts w:ascii="Times New Roman" w:hAnsi="Times New Roman"/>
                <w:b/>
                <w:sz w:val="22"/>
              </w:rPr>
              <w:t xml:space="preserve">1 &amp; </w:t>
            </w:r>
            <w:r w:rsidR="00316F5C">
              <w:rPr>
                <w:rFonts w:ascii="Times New Roman" w:hAnsi="Times New Roman"/>
                <w:b/>
                <w:sz w:val="22"/>
              </w:rPr>
              <w:t xml:space="preserve">2 – </w:t>
            </w:r>
            <w:r w:rsidR="00AD0CAD">
              <w:rPr>
                <w:rFonts w:ascii="Times New Roman" w:hAnsi="Times New Roman"/>
                <w:b/>
                <w:sz w:val="22"/>
              </w:rPr>
              <w:t>1</w:t>
            </w:r>
            <w:r w:rsidR="00316F5C">
              <w:rPr>
                <w:rFonts w:ascii="Times New Roman" w:hAnsi="Times New Roman"/>
                <w:b/>
                <w:sz w:val="22"/>
              </w:rPr>
              <w:t>/</w:t>
            </w:r>
            <w:r w:rsidR="00AD0CAD">
              <w:rPr>
                <w:rFonts w:ascii="Times New Roman" w:hAnsi="Times New Roman"/>
                <w:b/>
                <w:sz w:val="22"/>
              </w:rPr>
              <w:t>28</w:t>
            </w:r>
          </w:p>
        </w:tc>
        <w:tc>
          <w:tcPr>
            <w:tcW w:w="1548" w:type="dxa"/>
          </w:tcPr>
          <w:p w:rsidR="00316F5C" w:rsidRDefault="00316F5C" w:rsidP="006F5A43">
            <w:pPr>
              <w:spacing w:before="120" w:after="120"/>
              <w:rPr>
                <w:rFonts w:ascii="Times New Roman" w:hAnsi="Times New Roman"/>
                <w:b/>
                <w:sz w:val="22"/>
              </w:rPr>
            </w:pPr>
          </w:p>
        </w:tc>
        <w:tc>
          <w:tcPr>
            <w:tcW w:w="5310" w:type="dxa"/>
          </w:tcPr>
          <w:p w:rsidR="00316F5C" w:rsidRDefault="00316F5C" w:rsidP="006F5A43">
            <w:pPr>
              <w:spacing w:before="120" w:after="120"/>
              <w:rPr>
                <w:rFonts w:ascii="Times New Roman" w:hAnsi="Times New Roman"/>
                <w:b/>
                <w:sz w:val="22"/>
              </w:rPr>
            </w:pPr>
            <w:r>
              <w:rPr>
                <w:rFonts w:ascii="Times New Roman" w:hAnsi="Times New Roman"/>
                <w:b/>
                <w:sz w:val="22"/>
              </w:rPr>
              <w:t>Introduction and overview – What is strategy</w:t>
            </w:r>
          </w:p>
        </w:tc>
      </w:tr>
      <w:tr w:rsidR="00316F5C">
        <w:tblPrEx>
          <w:tblCellMar>
            <w:top w:w="0" w:type="dxa"/>
            <w:bottom w:w="0" w:type="dxa"/>
          </w:tblCellMar>
        </w:tblPrEx>
        <w:tc>
          <w:tcPr>
            <w:tcW w:w="2880" w:type="dxa"/>
          </w:tcPr>
          <w:p w:rsidR="00316F5C" w:rsidRDefault="00316F5C" w:rsidP="00AD0CAD">
            <w:pPr>
              <w:spacing w:before="120" w:after="120"/>
              <w:rPr>
                <w:rFonts w:ascii="Times New Roman" w:hAnsi="Times New Roman"/>
                <w:b/>
                <w:sz w:val="22"/>
              </w:rPr>
            </w:pPr>
            <w:r>
              <w:rPr>
                <w:rFonts w:ascii="Times New Roman" w:hAnsi="Times New Roman"/>
                <w:b/>
                <w:sz w:val="22"/>
              </w:rPr>
              <w:t xml:space="preserve">3 – </w:t>
            </w:r>
            <w:r w:rsidR="00AD0CAD">
              <w:rPr>
                <w:rFonts w:ascii="Times New Roman" w:hAnsi="Times New Roman"/>
                <w:b/>
                <w:sz w:val="22"/>
              </w:rPr>
              <w:t>2</w:t>
            </w:r>
            <w:r>
              <w:rPr>
                <w:rFonts w:ascii="Times New Roman" w:hAnsi="Times New Roman"/>
                <w:b/>
                <w:sz w:val="22"/>
              </w:rPr>
              <w:t>/</w:t>
            </w:r>
            <w:r w:rsidR="00AD0CAD">
              <w:rPr>
                <w:rFonts w:ascii="Times New Roman" w:hAnsi="Times New Roman"/>
                <w:b/>
                <w:sz w:val="22"/>
              </w:rPr>
              <w:t>4</w:t>
            </w:r>
          </w:p>
        </w:tc>
        <w:tc>
          <w:tcPr>
            <w:tcW w:w="1548" w:type="dxa"/>
          </w:tcPr>
          <w:p w:rsidR="00316F5C" w:rsidRDefault="00316F5C" w:rsidP="006F5A43">
            <w:pPr>
              <w:spacing w:before="120" w:after="120"/>
              <w:rPr>
                <w:rFonts w:ascii="Times New Roman" w:hAnsi="Times New Roman"/>
                <w:b/>
                <w:sz w:val="22"/>
              </w:rPr>
            </w:pPr>
          </w:p>
        </w:tc>
        <w:tc>
          <w:tcPr>
            <w:tcW w:w="5310" w:type="dxa"/>
          </w:tcPr>
          <w:p w:rsidR="00316F5C" w:rsidRDefault="00316F5C" w:rsidP="00847305">
            <w:pPr>
              <w:spacing w:before="120" w:after="120"/>
              <w:rPr>
                <w:rFonts w:ascii="Times New Roman" w:hAnsi="Times New Roman"/>
                <w:b/>
                <w:sz w:val="22"/>
              </w:rPr>
            </w:pPr>
            <w:r>
              <w:rPr>
                <w:rFonts w:ascii="Times New Roman" w:hAnsi="Times New Roman"/>
                <w:b/>
                <w:sz w:val="22"/>
              </w:rPr>
              <w:t xml:space="preserve">I/O </w:t>
            </w:r>
            <w:r w:rsidR="00847305">
              <w:rPr>
                <w:rFonts w:ascii="Times New Roman" w:hAnsi="Times New Roman"/>
                <w:b/>
                <w:sz w:val="22"/>
              </w:rPr>
              <w:t>and Information Economic</w:t>
            </w:r>
            <w:r>
              <w:rPr>
                <w:rFonts w:ascii="Times New Roman" w:hAnsi="Times New Roman"/>
                <w:b/>
                <w:sz w:val="22"/>
              </w:rPr>
              <w:t xml:space="preserve"> View</w:t>
            </w:r>
            <w:r w:rsidR="00847305">
              <w:rPr>
                <w:rFonts w:ascii="Times New Roman" w:hAnsi="Times New Roman"/>
                <w:b/>
                <w:sz w:val="22"/>
              </w:rPr>
              <w:t>s</w:t>
            </w:r>
            <w:r>
              <w:rPr>
                <w:rFonts w:ascii="Times New Roman" w:hAnsi="Times New Roman"/>
                <w:b/>
                <w:sz w:val="22"/>
              </w:rPr>
              <w:t xml:space="preserve"> of Strategy</w:t>
            </w:r>
          </w:p>
        </w:tc>
      </w:tr>
      <w:tr w:rsidR="00316F5C">
        <w:tblPrEx>
          <w:tblCellMar>
            <w:top w:w="0" w:type="dxa"/>
            <w:bottom w:w="0" w:type="dxa"/>
          </w:tblCellMar>
        </w:tblPrEx>
        <w:tc>
          <w:tcPr>
            <w:tcW w:w="2880" w:type="dxa"/>
          </w:tcPr>
          <w:p w:rsidR="00316F5C" w:rsidRDefault="00316F5C" w:rsidP="00AD0CAD">
            <w:pPr>
              <w:spacing w:before="120" w:after="120"/>
              <w:rPr>
                <w:rFonts w:ascii="Times New Roman" w:hAnsi="Times New Roman"/>
                <w:b/>
                <w:sz w:val="22"/>
              </w:rPr>
            </w:pPr>
            <w:r>
              <w:rPr>
                <w:rFonts w:ascii="Times New Roman" w:hAnsi="Times New Roman"/>
                <w:b/>
                <w:sz w:val="22"/>
              </w:rPr>
              <w:t xml:space="preserve">4 – </w:t>
            </w:r>
            <w:r w:rsidR="00AD0CAD">
              <w:rPr>
                <w:rFonts w:ascii="Times New Roman" w:hAnsi="Times New Roman"/>
                <w:b/>
                <w:sz w:val="22"/>
              </w:rPr>
              <w:t>2</w:t>
            </w:r>
            <w:r>
              <w:rPr>
                <w:rFonts w:ascii="Times New Roman" w:hAnsi="Times New Roman"/>
                <w:b/>
                <w:sz w:val="22"/>
              </w:rPr>
              <w:t>/</w:t>
            </w:r>
            <w:r w:rsidR="00AD0CAD">
              <w:rPr>
                <w:rFonts w:ascii="Times New Roman" w:hAnsi="Times New Roman"/>
                <w:b/>
                <w:sz w:val="22"/>
              </w:rPr>
              <w:t>11</w:t>
            </w:r>
          </w:p>
        </w:tc>
        <w:tc>
          <w:tcPr>
            <w:tcW w:w="1548" w:type="dxa"/>
          </w:tcPr>
          <w:p w:rsidR="00316F5C" w:rsidRDefault="00316F5C" w:rsidP="006F5A43">
            <w:pPr>
              <w:spacing w:before="120" w:after="120"/>
              <w:rPr>
                <w:rFonts w:ascii="Times New Roman" w:hAnsi="Times New Roman"/>
                <w:b/>
                <w:sz w:val="22"/>
              </w:rPr>
            </w:pPr>
          </w:p>
        </w:tc>
        <w:tc>
          <w:tcPr>
            <w:tcW w:w="5310" w:type="dxa"/>
          </w:tcPr>
          <w:p w:rsidR="00316F5C" w:rsidRDefault="00992EC4" w:rsidP="006F5A43">
            <w:pPr>
              <w:spacing w:before="120" w:after="120"/>
              <w:rPr>
                <w:rFonts w:ascii="Times New Roman" w:hAnsi="Times New Roman"/>
                <w:b/>
                <w:sz w:val="22"/>
              </w:rPr>
            </w:pPr>
            <w:r>
              <w:rPr>
                <w:rFonts w:ascii="Times New Roman" w:hAnsi="Times New Roman"/>
                <w:b/>
                <w:sz w:val="22"/>
              </w:rPr>
              <w:t>The Resource Based View of Strategy</w:t>
            </w:r>
          </w:p>
        </w:tc>
      </w:tr>
      <w:tr w:rsidR="00316F5C">
        <w:tblPrEx>
          <w:tblCellMar>
            <w:top w:w="0" w:type="dxa"/>
            <w:bottom w:w="0" w:type="dxa"/>
          </w:tblCellMar>
        </w:tblPrEx>
        <w:tc>
          <w:tcPr>
            <w:tcW w:w="2880" w:type="dxa"/>
          </w:tcPr>
          <w:p w:rsidR="00316F5C" w:rsidRDefault="00316F5C" w:rsidP="00AD0CAD">
            <w:pPr>
              <w:spacing w:before="120" w:after="120"/>
              <w:rPr>
                <w:rFonts w:ascii="Times New Roman" w:hAnsi="Times New Roman"/>
                <w:b/>
                <w:sz w:val="22"/>
              </w:rPr>
            </w:pPr>
            <w:r>
              <w:rPr>
                <w:rFonts w:ascii="Times New Roman" w:hAnsi="Times New Roman"/>
                <w:b/>
                <w:sz w:val="22"/>
              </w:rPr>
              <w:t xml:space="preserve">5 – </w:t>
            </w:r>
            <w:r w:rsidR="00AD0CAD">
              <w:rPr>
                <w:rFonts w:ascii="Times New Roman" w:hAnsi="Times New Roman"/>
                <w:b/>
                <w:sz w:val="22"/>
              </w:rPr>
              <w:t>2</w:t>
            </w:r>
            <w:r>
              <w:rPr>
                <w:rFonts w:ascii="Times New Roman" w:hAnsi="Times New Roman"/>
                <w:b/>
                <w:sz w:val="22"/>
              </w:rPr>
              <w:t>/</w:t>
            </w:r>
            <w:r w:rsidR="00AD0CAD">
              <w:rPr>
                <w:rFonts w:ascii="Times New Roman" w:hAnsi="Times New Roman"/>
                <w:b/>
                <w:sz w:val="22"/>
              </w:rPr>
              <w:t>18</w:t>
            </w:r>
          </w:p>
        </w:tc>
        <w:tc>
          <w:tcPr>
            <w:tcW w:w="1548" w:type="dxa"/>
          </w:tcPr>
          <w:p w:rsidR="00316F5C" w:rsidRDefault="00316F5C" w:rsidP="006F5A43">
            <w:pPr>
              <w:spacing w:before="120" w:after="120"/>
              <w:rPr>
                <w:rFonts w:ascii="Times New Roman" w:hAnsi="Times New Roman"/>
                <w:b/>
                <w:sz w:val="22"/>
              </w:rPr>
            </w:pPr>
          </w:p>
        </w:tc>
        <w:tc>
          <w:tcPr>
            <w:tcW w:w="5310" w:type="dxa"/>
          </w:tcPr>
          <w:p w:rsidR="00316F5C" w:rsidRDefault="00992EC4" w:rsidP="006F5A43">
            <w:pPr>
              <w:spacing w:before="120" w:after="120"/>
              <w:rPr>
                <w:rFonts w:ascii="Times New Roman" w:hAnsi="Times New Roman"/>
                <w:b/>
                <w:sz w:val="22"/>
              </w:rPr>
            </w:pPr>
            <w:r>
              <w:rPr>
                <w:rFonts w:ascii="Times New Roman" w:hAnsi="Times New Roman"/>
                <w:b/>
                <w:sz w:val="22"/>
              </w:rPr>
              <w:t>Schumpeterian/Dynamic View of Strategy</w:t>
            </w:r>
          </w:p>
        </w:tc>
      </w:tr>
      <w:tr w:rsidR="00316F5C">
        <w:tblPrEx>
          <w:tblCellMar>
            <w:top w:w="0" w:type="dxa"/>
            <w:bottom w:w="0" w:type="dxa"/>
          </w:tblCellMar>
        </w:tblPrEx>
        <w:tc>
          <w:tcPr>
            <w:tcW w:w="2880" w:type="dxa"/>
          </w:tcPr>
          <w:p w:rsidR="00316F5C" w:rsidRDefault="00316F5C" w:rsidP="00AD0CAD">
            <w:pPr>
              <w:spacing w:before="120" w:after="120"/>
              <w:rPr>
                <w:rFonts w:ascii="Times New Roman" w:hAnsi="Times New Roman"/>
                <w:b/>
                <w:sz w:val="22"/>
              </w:rPr>
            </w:pPr>
            <w:r>
              <w:rPr>
                <w:rFonts w:ascii="Times New Roman" w:hAnsi="Times New Roman"/>
                <w:b/>
                <w:sz w:val="22"/>
              </w:rPr>
              <w:t xml:space="preserve">6 – </w:t>
            </w:r>
            <w:r w:rsidR="00AD0CAD">
              <w:rPr>
                <w:rFonts w:ascii="Times New Roman" w:hAnsi="Times New Roman"/>
                <w:b/>
                <w:sz w:val="22"/>
              </w:rPr>
              <w:t>2</w:t>
            </w:r>
            <w:r>
              <w:rPr>
                <w:rFonts w:ascii="Times New Roman" w:hAnsi="Times New Roman"/>
                <w:b/>
                <w:sz w:val="22"/>
              </w:rPr>
              <w:t>/</w:t>
            </w:r>
            <w:r w:rsidR="00AD0CAD">
              <w:rPr>
                <w:rFonts w:ascii="Times New Roman" w:hAnsi="Times New Roman"/>
                <w:b/>
                <w:sz w:val="22"/>
              </w:rPr>
              <w:t>25</w:t>
            </w:r>
          </w:p>
        </w:tc>
        <w:tc>
          <w:tcPr>
            <w:tcW w:w="1548" w:type="dxa"/>
          </w:tcPr>
          <w:p w:rsidR="00316F5C" w:rsidRDefault="00316F5C" w:rsidP="006F5A43">
            <w:pPr>
              <w:spacing w:before="120" w:after="120"/>
              <w:rPr>
                <w:rFonts w:ascii="Times New Roman" w:hAnsi="Times New Roman"/>
                <w:b/>
                <w:sz w:val="22"/>
              </w:rPr>
            </w:pPr>
          </w:p>
        </w:tc>
        <w:tc>
          <w:tcPr>
            <w:tcW w:w="5310" w:type="dxa"/>
          </w:tcPr>
          <w:p w:rsidR="00316F5C" w:rsidRDefault="00992EC4" w:rsidP="006F5A43">
            <w:pPr>
              <w:spacing w:before="120" w:after="120"/>
              <w:rPr>
                <w:rFonts w:ascii="Times New Roman" w:hAnsi="Times New Roman"/>
                <w:b/>
                <w:sz w:val="22"/>
              </w:rPr>
            </w:pPr>
            <w:r>
              <w:rPr>
                <w:rFonts w:ascii="Times New Roman" w:hAnsi="Times New Roman"/>
                <w:b/>
                <w:sz w:val="22"/>
              </w:rPr>
              <w:t>Networks and Strategy</w:t>
            </w:r>
          </w:p>
        </w:tc>
      </w:tr>
      <w:tr w:rsidR="00865BE9">
        <w:tblPrEx>
          <w:tblCellMar>
            <w:top w:w="0" w:type="dxa"/>
            <w:bottom w:w="0" w:type="dxa"/>
          </w:tblCellMar>
        </w:tblPrEx>
        <w:tc>
          <w:tcPr>
            <w:tcW w:w="2880" w:type="dxa"/>
          </w:tcPr>
          <w:p w:rsidR="00865BE9" w:rsidRDefault="00865BE9" w:rsidP="00865BE9">
            <w:pPr>
              <w:spacing w:before="120" w:after="120"/>
              <w:rPr>
                <w:rFonts w:ascii="Times New Roman" w:hAnsi="Times New Roman"/>
                <w:b/>
                <w:sz w:val="22"/>
              </w:rPr>
            </w:pPr>
            <w:r>
              <w:rPr>
                <w:rFonts w:ascii="Times New Roman" w:hAnsi="Times New Roman"/>
                <w:b/>
                <w:sz w:val="22"/>
              </w:rPr>
              <w:t>7 – 3/4</w:t>
            </w:r>
          </w:p>
        </w:tc>
        <w:tc>
          <w:tcPr>
            <w:tcW w:w="1548" w:type="dxa"/>
          </w:tcPr>
          <w:p w:rsidR="00865BE9" w:rsidRDefault="00865BE9" w:rsidP="00556A47">
            <w:pPr>
              <w:spacing w:before="120" w:after="120"/>
              <w:rPr>
                <w:rFonts w:ascii="Times New Roman" w:hAnsi="Times New Roman"/>
                <w:b/>
                <w:sz w:val="22"/>
              </w:rPr>
            </w:pPr>
          </w:p>
        </w:tc>
        <w:tc>
          <w:tcPr>
            <w:tcW w:w="5310" w:type="dxa"/>
          </w:tcPr>
          <w:p w:rsidR="00865BE9" w:rsidRDefault="00847305" w:rsidP="00556A47">
            <w:pPr>
              <w:pStyle w:val="Heading1"/>
              <w:spacing w:before="120" w:after="120"/>
            </w:pPr>
            <w:r>
              <w:t xml:space="preserve">Alliances and </w:t>
            </w:r>
            <w:r w:rsidR="00865BE9" w:rsidRPr="00992EC4">
              <w:t xml:space="preserve">Technology Strategies </w:t>
            </w:r>
          </w:p>
        </w:tc>
      </w:tr>
      <w:tr w:rsidR="00865BE9">
        <w:tblPrEx>
          <w:tblCellMar>
            <w:top w:w="0" w:type="dxa"/>
            <w:bottom w:w="0" w:type="dxa"/>
          </w:tblCellMar>
        </w:tblPrEx>
        <w:tc>
          <w:tcPr>
            <w:tcW w:w="2880" w:type="dxa"/>
          </w:tcPr>
          <w:p w:rsidR="00865BE9" w:rsidRDefault="00865BE9" w:rsidP="00865BE9">
            <w:pPr>
              <w:spacing w:before="120" w:after="120"/>
              <w:rPr>
                <w:rFonts w:ascii="Times New Roman" w:hAnsi="Times New Roman"/>
                <w:b/>
                <w:sz w:val="22"/>
              </w:rPr>
            </w:pPr>
            <w:r>
              <w:rPr>
                <w:rFonts w:ascii="Times New Roman" w:hAnsi="Times New Roman"/>
                <w:b/>
                <w:sz w:val="22"/>
              </w:rPr>
              <w:t>8 – 3/11</w:t>
            </w:r>
          </w:p>
        </w:tc>
        <w:tc>
          <w:tcPr>
            <w:tcW w:w="1548" w:type="dxa"/>
          </w:tcPr>
          <w:p w:rsidR="00865BE9" w:rsidRDefault="00865BE9" w:rsidP="006F5A43">
            <w:pPr>
              <w:spacing w:before="120" w:after="120"/>
              <w:rPr>
                <w:rFonts w:ascii="Times New Roman" w:hAnsi="Times New Roman"/>
                <w:b/>
                <w:sz w:val="22"/>
              </w:rPr>
            </w:pPr>
            <w:r>
              <w:rPr>
                <w:rFonts w:ascii="Times New Roman" w:hAnsi="Times New Roman"/>
                <w:b/>
                <w:sz w:val="22"/>
              </w:rPr>
              <w:t>One-page paper summaries</w:t>
            </w:r>
          </w:p>
        </w:tc>
        <w:tc>
          <w:tcPr>
            <w:tcW w:w="5310" w:type="dxa"/>
          </w:tcPr>
          <w:p w:rsidR="00865BE9" w:rsidRDefault="00847305" w:rsidP="00847305">
            <w:pPr>
              <w:pStyle w:val="Heading1"/>
              <w:spacing w:before="120" w:after="120"/>
            </w:pPr>
            <w:r>
              <w:t>M&amp;A in</w:t>
            </w:r>
            <w:r w:rsidR="00865BE9" w:rsidRPr="00992EC4">
              <w:t xml:space="preserve"> Strateg</w:t>
            </w:r>
            <w:r>
              <w:t>y</w:t>
            </w:r>
            <w:r w:rsidR="00865BE9" w:rsidRPr="00992EC4">
              <w:t xml:space="preserve"> </w:t>
            </w:r>
          </w:p>
        </w:tc>
      </w:tr>
      <w:tr w:rsidR="00865BE9">
        <w:tblPrEx>
          <w:tblCellMar>
            <w:top w:w="0" w:type="dxa"/>
            <w:bottom w:w="0" w:type="dxa"/>
          </w:tblCellMar>
        </w:tblPrEx>
        <w:tc>
          <w:tcPr>
            <w:tcW w:w="2880" w:type="dxa"/>
          </w:tcPr>
          <w:p w:rsidR="00865BE9" w:rsidRDefault="00865BE9" w:rsidP="00865BE9">
            <w:pPr>
              <w:spacing w:before="120" w:after="120"/>
              <w:rPr>
                <w:rFonts w:ascii="Times New Roman" w:hAnsi="Times New Roman"/>
                <w:b/>
                <w:sz w:val="22"/>
              </w:rPr>
            </w:pPr>
            <w:r>
              <w:rPr>
                <w:rFonts w:ascii="Times New Roman" w:hAnsi="Times New Roman"/>
                <w:b/>
                <w:sz w:val="22"/>
              </w:rPr>
              <w:t>9 – 3/18</w:t>
            </w:r>
          </w:p>
        </w:tc>
        <w:tc>
          <w:tcPr>
            <w:tcW w:w="1548" w:type="dxa"/>
          </w:tcPr>
          <w:p w:rsidR="00865BE9" w:rsidRDefault="00865BE9" w:rsidP="006F5A43">
            <w:pPr>
              <w:spacing w:before="120" w:after="120"/>
              <w:rPr>
                <w:rFonts w:ascii="Times New Roman" w:hAnsi="Times New Roman"/>
                <w:b/>
                <w:sz w:val="22"/>
              </w:rPr>
            </w:pPr>
          </w:p>
        </w:tc>
        <w:tc>
          <w:tcPr>
            <w:tcW w:w="5310" w:type="dxa"/>
          </w:tcPr>
          <w:p w:rsidR="00865BE9" w:rsidRDefault="00865BE9" w:rsidP="006F5A43">
            <w:pPr>
              <w:spacing w:before="120" w:after="120"/>
              <w:rPr>
                <w:rFonts w:ascii="Times New Roman" w:hAnsi="Times New Roman"/>
                <w:b/>
                <w:sz w:val="22"/>
              </w:rPr>
            </w:pPr>
            <w:r>
              <w:rPr>
                <w:rFonts w:ascii="Times New Roman" w:hAnsi="Times New Roman"/>
                <w:b/>
                <w:sz w:val="22"/>
              </w:rPr>
              <w:t>Learning and Knowledge-Based View</w:t>
            </w:r>
            <w:r w:rsidR="00847305">
              <w:rPr>
                <w:rFonts w:ascii="Times New Roman" w:hAnsi="Times New Roman"/>
                <w:b/>
                <w:sz w:val="22"/>
              </w:rPr>
              <w:t>s</w:t>
            </w:r>
            <w:r>
              <w:rPr>
                <w:rFonts w:ascii="Times New Roman" w:hAnsi="Times New Roman"/>
                <w:b/>
                <w:sz w:val="22"/>
              </w:rPr>
              <w:t xml:space="preserve"> of Strategy</w:t>
            </w:r>
            <w:r>
              <w:t xml:space="preserve"> </w:t>
            </w:r>
          </w:p>
        </w:tc>
      </w:tr>
      <w:tr w:rsidR="00865BE9">
        <w:tblPrEx>
          <w:tblCellMar>
            <w:top w:w="0" w:type="dxa"/>
            <w:bottom w:w="0" w:type="dxa"/>
          </w:tblCellMar>
        </w:tblPrEx>
        <w:tc>
          <w:tcPr>
            <w:tcW w:w="2880" w:type="dxa"/>
          </w:tcPr>
          <w:p w:rsidR="00865BE9" w:rsidRDefault="00865BE9" w:rsidP="00865BE9">
            <w:pPr>
              <w:spacing w:before="120" w:after="120"/>
              <w:rPr>
                <w:rFonts w:ascii="Times New Roman" w:hAnsi="Times New Roman"/>
                <w:b/>
                <w:sz w:val="22"/>
              </w:rPr>
            </w:pPr>
            <w:r>
              <w:rPr>
                <w:rFonts w:ascii="Times New Roman" w:hAnsi="Times New Roman"/>
                <w:b/>
                <w:sz w:val="22"/>
              </w:rPr>
              <w:t>10 – 4/8</w:t>
            </w:r>
          </w:p>
        </w:tc>
        <w:tc>
          <w:tcPr>
            <w:tcW w:w="1548" w:type="dxa"/>
          </w:tcPr>
          <w:p w:rsidR="00865BE9" w:rsidRDefault="00865BE9" w:rsidP="006F5A43">
            <w:pPr>
              <w:spacing w:before="120" w:after="120"/>
              <w:rPr>
                <w:rFonts w:ascii="Times New Roman" w:hAnsi="Times New Roman"/>
                <w:b/>
                <w:sz w:val="22"/>
              </w:rPr>
            </w:pPr>
          </w:p>
        </w:tc>
        <w:tc>
          <w:tcPr>
            <w:tcW w:w="5310" w:type="dxa"/>
          </w:tcPr>
          <w:p w:rsidR="00865BE9" w:rsidRDefault="00847305" w:rsidP="006F5A43">
            <w:pPr>
              <w:spacing w:before="120" w:after="120"/>
              <w:rPr>
                <w:rFonts w:ascii="Times New Roman" w:hAnsi="Times New Roman"/>
                <w:b/>
                <w:sz w:val="22"/>
              </w:rPr>
            </w:pPr>
            <w:r>
              <w:rPr>
                <w:rFonts w:ascii="Times New Roman" w:hAnsi="Times New Roman"/>
                <w:b/>
                <w:sz w:val="22"/>
              </w:rPr>
              <w:t xml:space="preserve">Cognitive and </w:t>
            </w:r>
            <w:r w:rsidR="00865BE9">
              <w:rPr>
                <w:rFonts w:ascii="Times New Roman" w:hAnsi="Times New Roman"/>
                <w:b/>
                <w:sz w:val="22"/>
              </w:rPr>
              <w:t>Sociocognitive View</w:t>
            </w:r>
            <w:r>
              <w:rPr>
                <w:rFonts w:ascii="Times New Roman" w:hAnsi="Times New Roman"/>
                <w:b/>
                <w:sz w:val="22"/>
              </w:rPr>
              <w:t>s</w:t>
            </w:r>
            <w:r w:rsidR="00865BE9">
              <w:rPr>
                <w:rFonts w:ascii="Times New Roman" w:hAnsi="Times New Roman"/>
                <w:b/>
                <w:sz w:val="22"/>
              </w:rPr>
              <w:t xml:space="preserve"> of Strategy</w:t>
            </w:r>
          </w:p>
        </w:tc>
      </w:tr>
      <w:tr w:rsidR="00865BE9">
        <w:tblPrEx>
          <w:tblCellMar>
            <w:top w:w="0" w:type="dxa"/>
            <w:bottom w:w="0" w:type="dxa"/>
          </w:tblCellMar>
        </w:tblPrEx>
        <w:tc>
          <w:tcPr>
            <w:tcW w:w="2880" w:type="dxa"/>
          </w:tcPr>
          <w:p w:rsidR="00865BE9" w:rsidRDefault="00865BE9" w:rsidP="00865BE9">
            <w:pPr>
              <w:spacing w:before="120" w:after="120"/>
              <w:rPr>
                <w:rFonts w:ascii="Times New Roman" w:hAnsi="Times New Roman"/>
                <w:b/>
                <w:sz w:val="22"/>
              </w:rPr>
            </w:pPr>
            <w:r>
              <w:rPr>
                <w:rFonts w:ascii="Times New Roman" w:hAnsi="Times New Roman"/>
                <w:b/>
                <w:sz w:val="22"/>
              </w:rPr>
              <w:t>11 – 4/15</w:t>
            </w:r>
          </w:p>
        </w:tc>
        <w:tc>
          <w:tcPr>
            <w:tcW w:w="1548" w:type="dxa"/>
          </w:tcPr>
          <w:p w:rsidR="00865BE9" w:rsidRDefault="00865BE9" w:rsidP="006F5A43">
            <w:pPr>
              <w:spacing w:before="120" w:after="120"/>
              <w:rPr>
                <w:rFonts w:ascii="Times New Roman" w:hAnsi="Times New Roman"/>
                <w:b/>
                <w:sz w:val="22"/>
              </w:rPr>
            </w:pPr>
          </w:p>
        </w:tc>
        <w:tc>
          <w:tcPr>
            <w:tcW w:w="5310" w:type="dxa"/>
          </w:tcPr>
          <w:p w:rsidR="00865BE9" w:rsidRDefault="00865BE9" w:rsidP="006F5A43">
            <w:pPr>
              <w:spacing w:before="120" w:after="120"/>
              <w:rPr>
                <w:rFonts w:ascii="Times New Roman" w:hAnsi="Times New Roman"/>
                <w:b/>
                <w:sz w:val="22"/>
              </w:rPr>
            </w:pPr>
            <w:r>
              <w:rPr>
                <w:rFonts w:ascii="Times New Roman" w:hAnsi="Times New Roman"/>
                <w:b/>
                <w:sz w:val="22"/>
              </w:rPr>
              <w:t>Corporate Level Strategy: Product-Market Diversification</w:t>
            </w:r>
          </w:p>
        </w:tc>
      </w:tr>
      <w:tr w:rsidR="00865BE9">
        <w:tblPrEx>
          <w:tblCellMar>
            <w:top w:w="0" w:type="dxa"/>
            <w:bottom w:w="0" w:type="dxa"/>
          </w:tblCellMar>
        </w:tblPrEx>
        <w:tc>
          <w:tcPr>
            <w:tcW w:w="2880" w:type="dxa"/>
          </w:tcPr>
          <w:p w:rsidR="00865BE9" w:rsidRDefault="00865BE9" w:rsidP="00865BE9">
            <w:pPr>
              <w:spacing w:before="120" w:after="120"/>
              <w:rPr>
                <w:rFonts w:ascii="Times New Roman" w:hAnsi="Times New Roman"/>
                <w:b/>
                <w:sz w:val="22"/>
              </w:rPr>
            </w:pPr>
            <w:r>
              <w:rPr>
                <w:rFonts w:ascii="Times New Roman" w:hAnsi="Times New Roman"/>
                <w:b/>
                <w:sz w:val="22"/>
              </w:rPr>
              <w:t>12 – 4/22</w:t>
            </w:r>
          </w:p>
        </w:tc>
        <w:tc>
          <w:tcPr>
            <w:tcW w:w="1548" w:type="dxa"/>
          </w:tcPr>
          <w:p w:rsidR="00865BE9" w:rsidRDefault="00865BE9" w:rsidP="00847305">
            <w:pPr>
              <w:spacing w:before="120" w:after="120"/>
              <w:rPr>
                <w:rFonts w:ascii="Times New Roman" w:hAnsi="Times New Roman"/>
                <w:b/>
                <w:sz w:val="22"/>
              </w:rPr>
            </w:pPr>
            <w:r>
              <w:rPr>
                <w:rFonts w:ascii="Times New Roman" w:hAnsi="Times New Roman"/>
                <w:b/>
                <w:sz w:val="22"/>
              </w:rPr>
              <w:t xml:space="preserve">Your </w:t>
            </w:r>
            <w:r w:rsidR="00847305">
              <w:rPr>
                <w:rFonts w:ascii="Times New Roman" w:hAnsi="Times New Roman"/>
                <w:b/>
                <w:sz w:val="22"/>
              </w:rPr>
              <w:t xml:space="preserve">journal </w:t>
            </w:r>
            <w:r>
              <w:rPr>
                <w:rFonts w:ascii="Times New Roman" w:hAnsi="Times New Roman"/>
                <w:b/>
                <w:sz w:val="22"/>
              </w:rPr>
              <w:t>submission*</w:t>
            </w:r>
          </w:p>
        </w:tc>
        <w:tc>
          <w:tcPr>
            <w:tcW w:w="5310" w:type="dxa"/>
          </w:tcPr>
          <w:p w:rsidR="00865BE9" w:rsidRDefault="00865BE9" w:rsidP="006F5A43">
            <w:pPr>
              <w:spacing w:before="120" w:after="120"/>
              <w:rPr>
                <w:rFonts w:ascii="Times New Roman" w:hAnsi="Times New Roman"/>
                <w:b/>
                <w:sz w:val="22"/>
              </w:rPr>
            </w:pPr>
            <w:r>
              <w:rPr>
                <w:rFonts w:ascii="Times New Roman" w:hAnsi="Times New Roman"/>
                <w:b/>
                <w:sz w:val="22"/>
              </w:rPr>
              <w:t>Top Executives and the Upper-Echelons Perspective</w:t>
            </w:r>
          </w:p>
        </w:tc>
      </w:tr>
      <w:tr w:rsidR="00865BE9">
        <w:tblPrEx>
          <w:tblCellMar>
            <w:top w:w="0" w:type="dxa"/>
            <w:bottom w:w="0" w:type="dxa"/>
          </w:tblCellMar>
        </w:tblPrEx>
        <w:tc>
          <w:tcPr>
            <w:tcW w:w="2880" w:type="dxa"/>
          </w:tcPr>
          <w:p w:rsidR="00865BE9" w:rsidRDefault="00865BE9" w:rsidP="00865BE9">
            <w:pPr>
              <w:spacing w:before="120" w:after="120"/>
              <w:rPr>
                <w:rFonts w:ascii="Times New Roman" w:hAnsi="Times New Roman"/>
                <w:b/>
                <w:sz w:val="22"/>
              </w:rPr>
            </w:pPr>
            <w:r>
              <w:rPr>
                <w:rFonts w:ascii="Times New Roman" w:hAnsi="Times New Roman"/>
                <w:b/>
                <w:sz w:val="22"/>
              </w:rPr>
              <w:t>13 – 4/29</w:t>
            </w:r>
          </w:p>
        </w:tc>
        <w:tc>
          <w:tcPr>
            <w:tcW w:w="1548" w:type="dxa"/>
          </w:tcPr>
          <w:p w:rsidR="00865BE9" w:rsidRDefault="00865BE9" w:rsidP="006F5A43">
            <w:pPr>
              <w:spacing w:before="120" w:after="120"/>
              <w:rPr>
                <w:rFonts w:ascii="Times New Roman" w:hAnsi="Times New Roman"/>
                <w:b/>
                <w:sz w:val="22"/>
              </w:rPr>
            </w:pPr>
          </w:p>
        </w:tc>
        <w:tc>
          <w:tcPr>
            <w:tcW w:w="5310" w:type="dxa"/>
          </w:tcPr>
          <w:p w:rsidR="00865BE9" w:rsidRDefault="00865BE9" w:rsidP="006F5A43">
            <w:pPr>
              <w:spacing w:before="120" w:after="120"/>
              <w:rPr>
                <w:rFonts w:ascii="Times New Roman" w:hAnsi="Times New Roman"/>
                <w:b/>
                <w:sz w:val="22"/>
              </w:rPr>
            </w:pPr>
            <w:r>
              <w:rPr>
                <w:rFonts w:ascii="Times New Roman" w:hAnsi="Times New Roman"/>
                <w:b/>
                <w:sz w:val="22"/>
              </w:rPr>
              <w:t>Corporate Governance and Agency Theory</w:t>
            </w:r>
          </w:p>
        </w:tc>
      </w:tr>
      <w:tr w:rsidR="00865BE9">
        <w:tblPrEx>
          <w:tblCellMar>
            <w:top w:w="0" w:type="dxa"/>
            <w:bottom w:w="0" w:type="dxa"/>
          </w:tblCellMar>
        </w:tblPrEx>
        <w:tc>
          <w:tcPr>
            <w:tcW w:w="2880" w:type="dxa"/>
          </w:tcPr>
          <w:p w:rsidR="00865BE9" w:rsidRDefault="00865BE9" w:rsidP="00292E74">
            <w:pPr>
              <w:spacing w:before="120" w:after="120"/>
              <w:rPr>
                <w:rFonts w:ascii="Times New Roman" w:hAnsi="Times New Roman"/>
                <w:b/>
                <w:sz w:val="22"/>
              </w:rPr>
            </w:pPr>
            <w:r>
              <w:rPr>
                <w:rFonts w:ascii="Times New Roman" w:hAnsi="Times New Roman"/>
                <w:b/>
                <w:sz w:val="22"/>
              </w:rPr>
              <w:t xml:space="preserve">14 – </w:t>
            </w:r>
            <w:r w:rsidR="00292E74">
              <w:rPr>
                <w:rFonts w:ascii="Times New Roman" w:hAnsi="Times New Roman"/>
                <w:b/>
                <w:sz w:val="22"/>
              </w:rPr>
              <w:t>5</w:t>
            </w:r>
            <w:r>
              <w:rPr>
                <w:rFonts w:ascii="Times New Roman" w:hAnsi="Times New Roman"/>
                <w:b/>
                <w:sz w:val="22"/>
              </w:rPr>
              <w:t>/</w:t>
            </w:r>
            <w:r w:rsidR="00292E74">
              <w:rPr>
                <w:rFonts w:ascii="Times New Roman" w:hAnsi="Times New Roman"/>
                <w:b/>
                <w:sz w:val="22"/>
              </w:rPr>
              <w:t>6</w:t>
            </w:r>
          </w:p>
        </w:tc>
        <w:tc>
          <w:tcPr>
            <w:tcW w:w="1548" w:type="dxa"/>
          </w:tcPr>
          <w:p w:rsidR="00865BE9" w:rsidRDefault="00865BE9" w:rsidP="006F5A43">
            <w:pPr>
              <w:spacing w:before="120" w:after="120"/>
              <w:rPr>
                <w:rFonts w:ascii="Times New Roman" w:hAnsi="Times New Roman"/>
                <w:b/>
                <w:sz w:val="22"/>
              </w:rPr>
            </w:pPr>
            <w:r>
              <w:rPr>
                <w:rFonts w:ascii="Times New Roman" w:hAnsi="Times New Roman"/>
                <w:b/>
                <w:sz w:val="22"/>
              </w:rPr>
              <w:t>Your reviews*</w:t>
            </w:r>
          </w:p>
        </w:tc>
        <w:tc>
          <w:tcPr>
            <w:tcW w:w="5310" w:type="dxa"/>
          </w:tcPr>
          <w:p w:rsidR="00865BE9" w:rsidRDefault="00847305" w:rsidP="006F5A43">
            <w:pPr>
              <w:spacing w:before="120" w:after="120"/>
              <w:rPr>
                <w:rFonts w:ascii="Times New Roman" w:hAnsi="Times New Roman"/>
                <w:b/>
                <w:sz w:val="22"/>
              </w:rPr>
            </w:pPr>
            <w:r>
              <w:rPr>
                <w:rFonts w:ascii="Times New Roman" w:hAnsi="Times New Roman"/>
                <w:b/>
                <w:sz w:val="22"/>
              </w:rPr>
              <w:t>Game Theory to Real Options</w:t>
            </w:r>
          </w:p>
        </w:tc>
      </w:tr>
      <w:tr w:rsidR="00865BE9">
        <w:tblPrEx>
          <w:tblCellMar>
            <w:top w:w="0" w:type="dxa"/>
            <w:bottom w:w="0" w:type="dxa"/>
          </w:tblCellMar>
        </w:tblPrEx>
        <w:tc>
          <w:tcPr>
            <w:tcW w:w="2880" w:type="dxa"/>
          </w:tcPr>
          <w:p w:rsidR="00865BE9" w:rsidRDefault="00865BE9" w:rsidP="00292E74">
            <w:pPr>
              <w:spacing w:before="120" w:after="120"/>
              <w:rPr>
                <w:rFonts w:ascii="Times New Roman" w:hAnsi="Times New Roman"/>
                <w:b/>
                <w:sz w:val="22"/>
              </w:rPr>
            </w:pPr>
            <w:r>
              <w:rPr>
                <w:rFonts w:ascii="Times New Roman" w:hAnsi="Times New Roman"/>
                <w:b/>
                <w:sz w:val="22"/>
              </w:rPr>
              <w:t xml:space="preserve">        </w:t>
            </w:r>
            <w:r w:rsidR="00292E74">
              <w:rPr>
                <w:rFonts w:ascii="Times New Roman" w:hAnsi="Times New Roman"/>
                <w:b/>
                <w:sz w:val="22"/>
              </w:rPr>
              <w:t>5</w:t>
            </w:r>
            <w:r>
              <w:rPr>
                <w:rFonts w:ascii="Times New Roman" w:hAnsi="Times New Roman"/>
                <w:b/>
                <w:sz w:val="22"/>
              </w:rPr>
              <w:t>/</w:t>
            </w:r>
            <w:r w:rsidR="00292E74">
              <w:rPr>
                <w:rFonts w:ascii="Times New Roman" w:hAnsi="Times New Roman"/>
                <w:b/>
                <w:sz w:val="22"/>
              </w:rPr>
              <w:t>10</w:t>
            </w:r>
          </w:p>
        </w:tc>
        <w:tc>
          <w:tcPr>
            <w:tcW w:w="1548" w:type="dxa"/>
          </w:tcPr>
          <w:p w:rsidR="00865BE9" w:rsidRDefault="00865BE9" w:rsidP="006F5A43">
            <w:pPr>
              <w:spacing w:before="120" w:after="120"/>
              <w:rPr>
                <w:rFonts w:ascii="Times New Roman" w:hAnsi="Times New Roman"/>
                <w:b/>
                <w:sz w:val="22"/>
              </w:rPr>
            </w:pPr>
            <w:r>
              <w:rPr>
                <w:rFonts w:ascii="Times New Roman" w:hAnsi="Times New Roman"/>
                <w:b/>
                <w:sz w:val="22"/>
              </w:rPr>
              <w:t>Your final paper and reviewer responses*</w:t>
            </w:r>
          </w:p>
        </w:tc>
        <w:tc>
          <w:tcPr>
            <w:tcW w:w="5310" w:type="dxa"/>
          </w:tcPr>
          <w:p w:rsidR="00865BE9" w:rsidRDefault="00865BE9" w:rsidP="006F5A43">
            <w:pPr>
              <w:spacing w:before="120" w:after="120"/>
              <w:rPr>
                <w:rFonts w:ascii="Times New Roman" w:hAnsi="Times New Roman"/>
                <w:b/>
                <w:sz w:val="22"/>
              </w:rPr>
            </w:pPr>
          </w:p>
        </w:tc>
      </w:tr>
    </w:tbl>
    <w:p w:rsidR="00316F5C" w:rsidRDefault="00316F5C">
      <w:pPr>
        <w:rPr>
          <w:rFonts w:ascii="Times New Roman" w:hAnsi="Times New Roman"/>
          <w:b/>
          <w:sz w:val="22"/>
        </w:rPr>
      </w:pPr>
      <w:r>
        <w:rPr>
          <w:rFonts w:ascii="Times New Roman" w:hAnsi="Times New Roman"/>
          <w:b/>
          <w:sz w:val="22"/>
        </w:rPr>
        <w:t>*Incompletes will not be accepted and will negatively affect your grade.</w:t>
      </w:r>
    </w:p>
    <w:p w:rsidR="00316F5C" w:rsidRPr="000F34ED" w:rsidRDefault="00316F5C">
      <w:pPr>
        <w:rPr>
          <w:rFonts w:ascii="Times New Roman" w:hAnsi="Times New Roman"/>
          <w:b/>
          <w:sz w:val="24"/>
          <w:szCs w:val="24"/>
        </w:rPr>
      </w:pPr>
      <w:r>
        <w:rPr>
          <w:rFonts w:ascii="Times New Roman" w:hAnsi="Times New Roman"/>
          <w:b/>
          <w:sz w:val="22"/>
        </w:rPr>
        <w:br w:type="page"/>
      </w:r>
      <w:r w:rsidRPr="000F34ED">
        <w:rPr>
          <w:rFonts w:ascii="Times New Roman" w:hAnsi="Times New Roman"/>
          <w:b/>
          <w:sz w:val="24"/>
          <w:szCs w:val="24"/>
        </w:rPr>
        <w:lastRenderedPageBreak/>
        <w:t xml:space="preserve">READING LIST </w:t>
      </w:r>
      <w:r w:rsidR="00137C48" w:rsidRPr="000F34ED">
        <w:rPr>
          <w:rFonts w:ascii="Times New Roman" w:hAnsi="Times New Roman"/>
          <w:b/>
          <w:sz w:val="24"/>
          <w:szCs w:val="24"/>
        </w:rPr>
        <w:t>(Sessions 1-3 are in your packet.  Other readings in the packet are noted)</w:t>
      </w:r>
    </w:p>
    <w:p w:rsidR="00316F5C" w:rsidRPr="000F34ED" w:rsidRDefault="00316F5C">
      <w:pPr>
        <w:rPr>
          <w:rFonts w:ascii="Times New Roman" w:hAnsi="Times New Roman"/>
          <w:b/>
          <w:sz w:val="24"/>
          <w:szCs w:val="24"/>
        </w:rPr>
      </w:pPr>
    </w:p>
    <w:p w:rsidR="00316F5C" w:rsidRPr="000F34ED" w:rsidRDefault="00316F5C">
      <w:pPr>
        <w:rPr>
          <w:rFonts w:ascii="Times New Roman" w:hAnsi="Times New Roman"/>
          <w:b/>
          <w:sz w:val="24"/>
          <w:szCs w:val="24"/>
        </w:rPr>
      </w:pPr>
      <w:proofErr w:type="gramStart"/>
      <w:r w:rsidRPr="000F34ED">
        <w:rPr>
          <w:rFonts w:ascii="Times New Roman" w:hAnsi="Times New Roman"/>
          <w:b/>
          <w:sz w:val="24"/>
          <w:szCs w:val="24"/>
        </w:rPr>
        <w:t>1</w:t>
      </w:r>
      <w:r w:rsidR="00211B6B" w:rsidRPr="000F34ED">
        <w:rPr>
          <w:rFonts w:ascii="Times New Roman" w:hAnsi="Times New Roman"/>
          <w:b/>
          <w:sz w:val="24"/>
          <w:szCs w:val="24"/>
        </w:rPr>
        <w:t xml:space="preserve"> &amp; </w:t>
      </w:r>
      <w:r w:rsidRPr="000F34ED">
        <w:rPr>
          <w:rFonts w:ascii="Times New Roman" w:hAnsi="Times New Roman"/>
          <w:b/>
          <w:sz w:val="24"/>
          <w:szCs w:val="24"/>
        </w:rPr>
        <w:t>2.</w:t>
      </w:r>
      <w:proofErr w:type="gramEnd"/>
      <w:r w:rsidRPr="000F34ED">
        <w:rPr>
          <w:rFonts w:ascii="Times New Roman" w:hAnsi="Times New Roman"/>
          <w:b/>
          <w:sz w:val="24"/>
          <w:szCs w:val="24"/>
        </w:rPr>
        <w:t xml:space="preserve"> Introduction and Overview – What is Strategy</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Andrews, K.R., 1971.  </w:t>
      </w:r>
      <w:proofErr w:type="gramStart"/>
      <w:r w:rsidRPr="000F34ED">
        <w:rPr>
          <w:rFonts w:ascii="Times New Roman" w:hAnsi="Times New Roman"/>
          <w:sz w:val="24"/>
          <w:szCs w:val="24"/>
        </w:rPr>
        <w:t>The Concept of Corporate Strategy.</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(Chapters 1 and 2).</w:t>
      </w:r>
      <w:proofErr w:type="gramEnd"/>
      <w:r w:rsidRPr="000F34ED">
        <w:rPr>
          <w:rFonts w:ascii="Times New Roman" w:hAnsi="Times New Roman"/>
          <w:sz w:val="24"/>
          <w:szCs w:val="24"/>
        </w:rPr>
        <w:t xml:space="preserve">  Irwin.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Schendel, D.E. &amp; Hofer, C.W., 1979.</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Strategic Management.</w:t>
      </w:r>
      <w:proofErr w:type="gramEnd"/>
      <w:r w:rsidRPr="000F34ED">
        <w:rPr>
          <w:rFonts w:ascii="Times New Roman" w:hAnsi="Times New Roman"/>
          <w:sz w:val="24"/>
          <w:szCs w:val="24"/>
        </w:rPr>
        <w:t xml:space="preserve">  (1-22, 515-530).  </w:t>
      </w:r>
      <w:proofErr w:type="gramStart"/>
      <w:r w:rsidRPr="000F34ED">
        <w:rPr>
          <w:rFonts w:ascii="Times New Roman" w:hAnsi="Times New Roman"/>
          <w:sz w:val="24"/>
          <w:szCs w:val="24"/>
        </w:rPr>
        <w:t>Little Brown.</w:t>
      </w:r>
      <w:proofErr w:type="gramEnd"/>
      <w:r w:rsidRPr="000F34ED">
        <w:rPr>
          <w:rFonts w:ascii="Times New Roman" w:hAnsi="Times New Roman"/>
          <w:sz w:val="24"/>
          <w:szCs w:val="24"/>
        </w:rPr>
        <w:t xml:space="preserve">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Evered, R., 1980.  </w:t>
      </w:r>
      <w:proofErr w:type="gramStart"/>
      <w:r w:rsidRPr="000F34ED">
        <w:rPr>
          <w:rFonts w:ascii="Times New Roman" w:hAnsi="Times New Roman"/>
          <w:sz w:val="24"/>
          <w:szCs w:val="24"/>
        </w:rPr>
        <w:t>“Review of Schendel and Hofer.”</w:t>
      </w:r>
      <w:proofErr w:type="gramEnd"/>
      <w:r w:rsidRPr="000F34ED">
        <w:rPr>
          <w:rFonts w:ascii="Times New Roman" w:hAnsi="Times New Roman"/>
          <w:sz w:val="24"/>
          <w:szCs w:val="24"/>
        </w:rPr>
        <w:t xml:space="preserve">  Administrative Science Quarterly, 536-543.</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Barney, Jay B. 1986. Types of Competition and the Theory of Strategy: Toward an Integrative Framework. </w:t>
      </w:r>
      <w:proofErr w:type="gramStart"/>
      <w:r w:rsidRPr="000F34ED">
        <w:rPr>
          <w:rFonts w:ascii="Times New Roman" w:hAnsi="Times New Roman"/>
          <w:sz w:val="24"/>
          <w:szCs w:val="24"/>
        </w:rPr>
        <w:t>Academy of Management Review.</w:t>
      </w:r>
      <w:proofErr w:type="gramEnd"/>
      <w:r w:rsidRPr="000F34ED">
        <w:rPr>
          <w:rFonts w:ascii="Times New Roman" w:hAnsi="Times New Roman"/>
          <w:sz w:val="24"/>
          <w:szCs w:val="24"/>
        </w:rPr>
        <w:t xml:space="preserve"> 11(4): 791-800.</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Montgomery, Cynthia A., Wernerfelt, Birger, &amp; Balakrishnan, Srinivasan. 1989. Strategy Content and the Research Process: A Critique and Commentary. </w:t>
      </w:r>
      <w:proofErr w:type="gramStart"/>
      <w:r w:rsidRPr="000F34ED">
        <w:rPr>
          <w:rFonts w:ascii="Times New Roman" w:hAnsi="Times New Roman"/>
          <w:sz w:val="24"/>
          <w:szCs w:val="24"/>
        </w:rPr>
        <w:t>Strategic Management Journal.</w:t>
      </w:r>
      <w:proofErr w:type="gramEnd"/>
      <w:r w:rsidRPr="000F34ED">
        <w:rPr>
          <w:rFonts w:ascii="Times New Roman" w:hAnsi="Times New Roman"/>
          <w:sz w:val="24"/>
          <w:szCs w:val="24"/>
        </w:rPr>
        <w:t xml:space="preserve"> 10(2): 189-197.</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Seth, Anju &amp; Zinkhan, George.</w:t>
      </w:r>
      <w:proofErr w:type="gramEnd"/>
      <w:r w:rsidRPr="000F34ED">
        <w:rPr>
          <w:rFonts w:ascii="Times New Roman" w:hAnsi="Times New Roman"/>
          <w:sz w:val="24"/>
          <w:szCs w:val="24"/>
        </w:rPr>
        <w:t xml:space="preserve"> 1991. Strategy and the Research Process: A Comment.  </w:t>
      </w:r>
      <w:proofErr w:type="gramStart"/>
      <w:r w:rsidRPr="000F34ED">
        <w:rPr>
          <w:rFonts w:ascii="Times New Roman" w:hAnsi="Times New Roman"/>
          <w:sz w:val="24"/>
          <w:szCs w:val="24"/>
        </w:rPr>
        <w:t>Strategic Management Journal.</w:t>
      </w:r>
      <w:proofErr w:type="gramEnd"/>
      <w:r w:rsidRPr="000F34ED">
        <w:rPr>
          <w:rFonts w:ascii="Times New Roman" w:hAnsi="Times New Roman"/>
          <w:sz w:val="24"/>
          <w:szCs w:val="24"/>
        </w:rPr>
        <w:t xml:space="preserve"> 12(1): 75-82.</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Montgomery, Cynthia A., Wernerfelt, Birger, &amp; Balakrishnan, Srinivasan. 1991. Strategy and the Research Process: A Reply.  </w:t>
      </w:r>
      <w:proofErr w:type="gramStart"/>
      <w:r w:rsidRPr="000F34ED">
        <w:rPr>
          <w:rFonts w:ascii="Times New Roman" w:hAnsi="Times New Roman"/>
          <w:sz w:val="24"/>
          <w:szCs w:val="24"/>
        </w:rPr>
        <w:t>Strategic Management Journal.</w:t>
      </w:r>
      <w:proofErr w:type="gramEnd"/>
      <w:r w:rsidRPr="000F34ED">
        <w:rPr>
          <w:rFonts w:ascii="Times New Roman" w:hAnsi="Times New Roman"/>
          <w:sz w:val="24"/>
          <w:szCs w:val="24"/>
        </w:rPr>
        <w:t xml:space="preserve"> 12(1): 83-86.</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Rumelt, Richard P., Schendel, Dan, &amp; Teece, David J. 1991. </w:t>
      </w:r>
      <w:proofErr w:type="gramStart"/>
      <w:r w:rsidRPr="000F34ED">
        <w:rPr>
          <w:rFonts w:ascii="Times New Roman" w:hAnsi="Times New Roman"/>
          <w:sz w:val="24"/>
          <w:szCs w:val="24"/>
        </w:rPr>
        <w:t>Strategic Management and Economics.</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Strategic Management Journal.</w:t>
      </w:r>
      <w:proofErr w:type="gramEnd"/>
      <w:r w:rsidRPr="000F34ED">
        <w:rPr>
          <w:rFonts w:ascii="Times New Roman" w:hAnsi="Times New Roman"/>
          <w:sz w:val="24"/>
          <w:szCs w:val="24"/>
        </w:rPr>
        <w:t xml:space="preserve"> 12 (Winter Special Issue): 5-29.</w:t>
      </w:r>
    </w:p>
    <w:p w:rsidR="00316F5C" w:rsidRPr="000F34ED" w:rsidRDefault="00316F5C">
      <w:pPr>
        <w:rPr>
          <w:rFonts w:ascii="Times New Roman" w:hAnsi="Times New Roman"/>
          <w:sz w:val="24"/>
          <w:szCs w:val="24"/>
        </w:rPr>
      </w:pPr>
    </w:p>
    <w:p w:rsidR="00316F5C" w:rsidRPr="000F34ED" w:rsidRDefault="00BB0029">
      <w:pPr>
        <w:rPr>
          <w:rFonts w:ascii="Times New Roman" w:hAnsi="Times New Roman"/>
          <w:sz w:val="24"/>
          <w:szCs w:val="24"/>
        </w:rPr>
      </w:pPr>
      <w:r>
        <w:rPr>
          <w:rFonts w:ascii="Times New Roman" w:hAnsi="Times New Roman"/>
          <w:sz w:val="24"/>
          <w:szCs w:val="24"/>
        </w:rPr>
        <w:t>Hitt, Michael A</w:t>
      </w:r>
      <w:r w:rsidR="00C170A8">
        <w:rPr>
          <w:rFonts w:ascii="Times New Roman" w:hAnsi="Times New Roman"/>
          <w:sz w:val="24"/>
          <w:szCs w:val="24"/>
        </w:rPr>
        <w:t>.</w:t>
      </w:r>
      <w:r>
        <w:rPr>
          <w:rFonts w:ascii="Times New Roman" w:hAnsi="Times New Roman"/>
          <w:sz w:val="24"/>
          <w:szCs w:val="24"/>
        </w:rPr>
        <w:t xml:space="preserve"> 200</w:t>
      </w:r>
      <w:r w:rsidR="00C170A8">
        <w:rPr>
          <w:rFonts w:ascii="Times New Roman" w:hAnsi="Times New Roman"/>
          <w:sz w:val="24"/>
          <w:szCs w:val="24"/>
        </w:rPr>
        <w:t>5</w:t>
      </w:r>
      <w:r>
        <w:rPr>
          <w:rFonts w:ascii="Times New Roman" w:hAnsi="Times New Roman"/>
          <w:sz w:val="24"/>
          <w:szCs w:val="24"/>
        </w:rPr>
        <w:t xml:space="preserve">. </w:t>
      </w:r>
      <w:proofErr w:type="gramStart"/>
      <w:r w:rsidR="00C170A8">
        <w:rPr>
          <w:rFonts w:ascii="Times New Roman" w:hAnsi="Times New Roman"/>
          <w:sz w:val="24"/>
          <w:szCs w:val="24"/>
        </w:rPr>
        <w:t>Spotlight on strategic management.</w:t>
      </w:r>
      <w:proofErr w:type="gramEnd"/>
      <w:r w:rsidR="00C170A8">
        <w:rPr>
          <w:rFonts w:ascii="Times New Roman" w:hAnsi="Times New Roman"/>
          <w:sz w:val="24"/>
          <w:szCs w:val="24"/>
        </w:rPr>
        <w:t xml:space="preserve"> </w:t>
      </w:r>
      <w:proofErr w:type="gramStart"/>
      <w:r w:rsidR="00C170A8">
        <w:rPr>
          <w:rFonts w:ascii="Times New Roman" w:hAnsi="Times New Roman"/>
          <w:sz w:val="24"/>
          <w:szCs w:val="24"/>
        </w:rPr>
        <w:t>Business Horizons.</w:t>
      </w:r>
      <w:proofErr w:type="gramEnd"/>
      <w:r w:rsidR="00C170A8">
        <w:rPr>
          <w:rFonts w:ascii="Times New Roman" w:hAnsi="Times New Roman"/>
          <w:sz w:val="24"/>
          <w:szCs w:val="24"/>
        </w:rPr>
        <w:t xml:space="preserve"> 48: 371-377.</w:t>
      </w:r>
    </w:p>
    <w:p w:rsidR="00316F5C" w:rsidRPr="000F34ED" w:rsidRDefault="00316F5C">
      <w:pPr>
        <w:rPr>
          <w:rFonts w:ascii="Times New Roman" w:hAnsi="Times New Roman"/>
          <w:sz w:val="24"/>
          <w:szCs w:val="24"/>
        </w:rPr>
      </w:pPr>
    </w:p>
    <w:p w:rsidR="00316F5C" w:rsidRDefault="00AC2E0A">
      <w:pPr>
        <w:rPr>
          <w:rFonts w:ascii="Times New Roman" w:hAnsi="Times New Roman"/>
          <w:sz w:val="24"/>
          <w:szCs w:val="24"/>
        </w:rPr>
      </w:pPr>
      <w:proofErr w:type="gramStart"/>
      <w:r>
        <w:rPr>
          <w:rFonts w:ascii="Times New Roman" w:hAnsi="Times New Roman"/>
          <w:sz w:val="24"/>
          <w:szCs w:val="24"/>
        </w:rPr>
        <w:t>Nag,</w:t>
      </w:r>
      <w:proofErr w:type="gramEnd"/>
      <w:r>
        <w:rPr>
          <w:rFonts w:ascii="Times New Roman" w:hAnsi="Times New Roman"/>
          <w:sz w:val="24"/>
          <w:szCs w:val="24"/>
        </w:rPr>
        <w:t xml:space="preserve"> R., </w:t>
      </w:r>
      <w:r w:rsidR="00316F5C" w:rsidRPr="000F34ED">
        <w:rPr>
          <w:rFonts w:ascii="Times New Roman" w:hAnsi="Times New Roman"/>
          <w:sz w:val="24"/>
          <w:szCs w:val="24"/>
        </w:rPr>
        <w:t>Hambrick, D.C.</w:t>
      </w:r>
      <w:r>
        <w:rPr>
          <w:rFonts w:ascii="Times New Roman" w:hAnsi="Times New Roman"/>
          <w:sz w:val="24"/>
          <w:szCs w:val="24"/>
        </w:rPr>
        <w:t>, and Chen, M-J</w:t>
      </w:r>
      <w:r w:rsidR="00316F5C" w:rsidRPr="000F34ED">
        <w:rPr>
          <w:rFonts w:ascii="Times New Roman" w:hAnsi="Times New Roman"/>
          <w:sz w:val="24"/>
          <w:szCs w:val="24"/>
        </w:rPr>
        <w:t>, 200</w:t>
      </w:r>
      <w:r>
        <w:rPr>
          <w:rFonts w:ascii="Times New Roman" w:hAnsi="Times New Roman"/>
          <w:sz w:val="24"/>
          <w:szCs w:val="24"/>
        </w:rPr>
        <w:t>7</w:t>
      </w:r>
      <w:r w:rsidR="00316F5C" w:rsidRPr="000F34ED">
        <w:rPr>
          <w:rFonts w:ascii="Times New Roman" w:hAnsi="Times New Roman"/>
          <w:sz w:val="24"/>
          <w:szCs w:val="24"/>
        </w:rPr>
        <w:t>.  “</w:t>
      </w:r>
      <w:r>
        <w:rPr>
          <w:rFonts w:ascii="Times New Roman" w:hAnsi="Times New Roman"/>
          <w:sz w:val="24"/>
          <w:szCs w:val="24"/>
        </w:rPr>
        <w:t>What is strategic management really?</w:t>
      </w:r>
      <w:r w:rsidR="00316F5C" w:rsidRPr="000F34ED">
        <w:rPr>
          <w:rFonts w:ascii="Times New Roman" w:hAnsi="Times New Roman"/>
          <w:sz w:val="24"/>
          <w:szCs w:val="24"/>
        </w:rPr>
        <w:t xml:space="preserve">”  </w:t>
      </w:r>
      <w:proofErr w:type="gramStart"/>
      <w:r w:rsidR="00316F5C" w:rsidRPr="000F34ED">
        <w:rPr>
          <w:rFonts w:ascii="Times New Roman" w:hAnsi="Times New Roman"/>
          <w:sz w:val="24"/>
          <w:szCs w:val="24"/>
        </w:rPr>
        <w:t xml:space="preserve">Strategic </w:t>
      </w:r>
      <w:r>
        <w:rPr>
          <w:rFonts w:ascii="Times New Roman" w:hAnsi="Times New Roman"/>
          <w:sz w:val="24"/>
          <w:szCs w:val="24"/>
        </w:rPr>
        <w:t>Management Journal</w:t>
      </w:r>
      <w:r w:rsidR="00316F5C" w:rsidRPr="000F34ED">
        <w:rPr>
          <w:rFonts w:ascii="Times New Roman" w:hAnsi="Times New Roman"/>
          <w:sz w:val="24"/>
          <w:szCs w:val="24"/>
        </w:rPr>
        <w:t>.</w:t>
      </w:r>
      <w:proofErr w:type="gramEnd"/>
      <w:r>
        <w:rPr>
          <w:rFonts w:ascii="Times New Roman" w:hAnsi="Times New Roman"/>
          <w:sz w:val="24"/>
          <w:szCs w:val="24"/>
        </w:rPr>
        <w:t xml:space="preserve"> 28(9): 935-955.</w:t>
      </w:r>
    </w:p>
    <w:p w:rsidR="00C170A8" w:rsidRDefault="00C170A8">
      <w:pPr>
        <w:rPr>
          <w:rFonts w:ascii="Times New Roman" w:hAnsi="Times New Roman"/>
          <w:sz w:val="24"/>
          <w:szCs w:val="24"/>
        </w:rPr>
      </w:pPr>
    </w:p>
    <w:p w:rsidR="00C170A8" w:rsidRPr="000F34ED" w:rsidRDefault="00C170A8">
      <w:pPr>
        <w:rPr>
          <w:rFonts w:ascii="Times New Roman" w:hAnsi="Times New Roman"/>
          <w:sz w:val="24"/>
          <w:szCs w:val="24"/>
        </w:rPr>
      </w:pPr>
      <w:r>
        <w:rPr>
          <w:rFonts w:ascii="Times New Roman" w:hAnsi="Times New Roman"/>
          <w:sz w:val="24"/>
          <w:szCs w:val="24"/>
        </w:rPr>
        <w:t xml:space="preserve">Langley, Ann. 2007. </w:t>
      </w:r>
      <w:proofErr w:type="gramStart"/>
      <w:r>
        <w:rPr>
          <w:rFonts w:ascii="Times New Roman" w:hAnsi="Times New Roman"/>
          <w:sz w:val="24"/>
          <w:szCs w:val="24"/>
        </w:rPr>
        <w:t>Process thinking in strategy.</w:t>
      </w:r>
      <w:proofErr w:type="gramEnd"/>
      <w:r>
        <w:rPr>
          <w:rFonts w:ascii="Times New Roman" w:hAnsi="Times New Roman"/>
          <w:sz w:val="24"/>
          <w:szCs w:val="24"/>
        </w:rPr>
        <w:t xml:space="preserve"> </w:t>
      </w:r>
      <w:proofErr w:type="gramStart"/>
      <w:r>
        <w:rPr>
          <w:rFonts w:ascii="Times New Roman" w:hAnsi="Times New Roman"/>
          <w:sz w:val="24"/>
          <w:szCs w:val="24"/>
        </w:rPr>
        <w:t>Strategic Organization.</w:t>
      </w:r>
      <w:proofErr w:type="gramEnd"/>
      <w:r>
        <w:rPr>
          <w:rFonts w:ascii="Times New Roman" w:hAnsi="Times New Roman"/>
          <w:sz w:val="24"/>
          <w:szCs w:val="24"/>
        </w:rPr>
        <w:t xml:space="preserve"> </w:t>
      </w:r>
      <w:proofErr w:type="gramStart"/>
      <w:r>
        <w:rPr>
          <w:rFonts w:ascii="Times New Roman" w:hAnsi="Times New Roman"/>
          <w:sz w:val="24"/>
          <w:szCs w:val="24"/>
        </w:rPr>
        <w:t>August.</w:t>
      </w:r>
      <w:proofErr w:type="gramEnd"/>
      <w:r>
        <w:rPr>
          <w:rFonts w:ascii="Times New Roman" w:hAnsi="Times New Roman"/>
          <w:sz w:val="24"/>
          <w:szCs w:val="24"/>
        </w:rPr>
        <w:t xml:space="preserve">  </w:t>
      </w:r>
      <w:hyperlink r:id="rId7" w:history="1">
        <w:r w:rsidRPr="003425C7">
          <w:rPr>
            <w:rStyle w:val="Hyperlink"/>
            <w:rFonts w:ascii="Times New Roman" w:hAnsi="Times New Roman"/>
            <w:sz w:val="24"/>
            <w:szCs w:val="24"/>
          </w:rPr>
          <w:t>http://www.processresearchmethods.org/Langley07.pdf</w:t>
        </w:r>
      </w:hyperlink>
      <w:r>
        <w:rPr>
          <w:rFonts w:ascii="Times New Roman" w:hAnsi="Times New Roman"/>
          <w:sz w:val="24"/>
          <w:szCs w:val="24"/>
        </w:rPr>
        <w:t xml:space="preserve">. </w:t>
      </w:r>
    </w:p>
    <w:p w:rsidR="00316F5C" w:rsidRPr="000F34ED" w:rsidRDefault="00316F5C">
      <w:pPr>
        <w:rPr>
          <w:rFonts w:ascii="Times New Roman" w:hAnsi="Times New Roman"/>
          <w:sz w:val="24"/>
          <w:szCs w:val="24"/>
        </w:rPr>
      </w:pPr>
    </w:p>
    <w:p w:rsidR="00316F5C" w:rsidRPr="000F34ED" w:rsidRDefault="00A53D16">
      <w:pPr>
        <w:rPr>
          <w:rFonts w:ascii="Times New Roman" w:hAnsi="Times New Roman"/>
          <w:b/>
          <w:sz w:val="24"/>
          <w:szCs w:val="24"/>
        </w:rPr>
      </w:pPr>
      <w:r w:rsidRPr="000F34ED">
        <w:rPr>
          <w:rFonts w:ascii="Times New Roman" w:hAnsi="Times New Roman"/>
          <w:b/>
          <w:sz w:val="24"/>
          <w:szCs w:val="24"/>
        </w:rPr>
        <w:br w:type="page"/>
      </w:r>
      <w:r w:rsidR="00316F5C" w:rsidRPr="000F34ED">
        <w:rPr>
          <w:rFonts w:ascii="Times New Roman" w:hAnsi="Times New Roman"/>
          <w:b/>
          <w:sz w:val="24"/>
          <w:szCs w:val="24"/>
        </w:rPr>
        <w:lastRenderedPageBreak/>
        <w:t>3. Industrial/Organization and Information Economics View</w:t>
      </w:r>
      <w:r w:rsidR="00847305">
        <w:rPr>
          <w:rFonts w:ascii="Times New Roman" w:hAnsi="Times New Roman"/>
          <w:b/>
          <w:sz w:val="24"/>
          <w:szCs w:val="24"/>
        </w:rPr>
        <w:t>s</w:t>
      </w:r>
      <w:r w:rsidR="00316F5C" w:rsidRPr="000F34ED">
        <w:rPr>
          <w:rFonts w:ascii="Times New Roman" w:hAnsi="Times New Roman"/>
          <w:b/>
          <w:sz w:val="24"/>
          <w:szCs w:val="24"/>
        </w:rPr>
        <w:t xml:space="preserve"> of Strategy</w:t>
      </w:r>
    </w:p>
    <w:p w:rsidR="00316F5C" w:rsidRPr="000F34ED" w:rsidRDefault="00316F5C">
      <w:pPr>
        <w:rPr>
          <w:rFonts w:ascii="Times New Roman" w:hAnsi="Times New Roman"/>
          <w:sz w:val="24"/>
          <w:szCs w:val="24"/>
          <w:lang w:val="fr-FR"/>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Stigler, George J. 1964. </w:t>
      </w:r>
      <w:proofErr w:type="gramStart"/>
      <w:r w:rsidRPr="000F34ED">
        <w:rPr>
          <w:rFonts w:ascii="Times New Roman" w:hAnsi="Times New Roman"/>
          <w:sz w:val="24"/>
          <w:szCs w:val="24"/>
        </w:rPr>
        <w:t>A Theory of Oligopoly.</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Journal of Political Economy.</w:t>
      </w:r>
      <w:proofErr w:type="gramEnd"/>
      <w:r w:rsidRPr="000F34ED">
        <w:rPr>
          <w:rFonts w:ascii="Times New Roman" w:hAnsi="Times New Roman"/>
          <w:sz w:val="24"/>
          <w:szCs w:val="24"/>
        </w:rPr>
        <w:t xml:space="preserve"> 72(1): 44-61.</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Demsetz, Harold. 1973. Industry Structure, Market Rivalry, and Public Policy. </w:t>
      </w:r>
      <w:proofErr w:type="gramStart"/>
      <w:r w:rsidRPr="000F34ED">
        <w:rPr>
          <w:rFonts w:ascii="Times New Roman" w:hAnsi="Times New Roman"/>
          <w:sz w:val="24"/>
          <w:szCs w:val="24"/>
        </w:rPr>
        <w:t>Journal of Law and Economics.</w:t>
      </w:r>
      <w:proofErr w:type="gramEnd"/>
      <w:r w:rsidRPr="000F34ED">
        <w:rPr>
          <w:rFonts w:ascii="Times New Roman" w:hAnsi="Times New Roman"/>
          <w:sz w:val="24"/>
          <w:szCs w:val="24"/>
        </w:rPr>
        <w:t xml:space="preserve"> 16(1): 1-9.</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Schmalensee, Richard. 1985. Do Markets Differ Much? </w:t>
      </w:r>
      <w:proofErr w:type="gramStart"/>
      <w:r w:rsidRPr="000F34ED">
        <w:rPr>
          <w:rFonts w:ascii="Times New Roman" w:hAnsi="Times New Roman"/>
          <w:sz w:val="24"/>
          <w:szCs w:val="24"/>
        </w:rPr>
        <w:t>American Economic Review.</w:t>
      </w:r>
      <w:proofErr w:type="gramEnd"/>
      <w:r w:rsidRPr="000F34ED">
        <w:rPr>
          <w:rFonts w:ascii="Times New Roman" w:hAnsi="Times New Roman"/>
          <w:sz w:val="24"/>
          <w:szCs w:val="24"/>
        </w:rPr>
        <w:t xml:space="preserve"> 75(3): 341-351.</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Wernerfelt, Birger &amp; Montgomery, Cynthia A. 1986.</w:t>
      </w:r>
      <w:proofErr w:type="gramEnd"/>
      <w:r w:rsidRPr="000F34ED">
        <w:rPr>
          <w:rFonts w:ascii="Times New Roman" w:hAnsi="Times New Roman"/>
          <w:sz w:val="24"/>
          <w:szCs w:val="24"/>
        </w:rPr>
        <w:t xml:space="preserve"> What is an Attractive Industry? </w:t>
      </w:r>
      <w:proofErr w:type="gramStart"/>
      <w:r w:rsidRPr="000F34ED">
        <w:rPr>
          <w:rFonts w:ascii="Times New Roman" w:hAnsi="Times New Roman"/>
          <w:sz w:val="24"/>
          <w:szCs w:val="24"/>
        </w:rPr>
        <w:t>Management Science.</w:t>
      </w:r>
      <w:proofErr w:type="gramEnd"/>
      <w:r w:rsidRPr="000F34ED">
        <w:rPr>
          <w:rFonts w:ascii="Times New Roman" w:hAnsi="Times New Roman"/>
          <w:sz w:val="24"/>
          <w:szCs w:val="24"/>
        </w:rPr>
        <w:t xml:space="preserve"> 32(10): 1223-1230.</w:t>
      </w:r>
    </w:p>
    <w:p w:rsidR="00316F5C" w:rsidRPr="000F34ED" w:rsidRDefault="00316F5C">
      <w:pPr>
        <w:rPr>
          <w:rFonts w:ascii="Times New Roman" w:hAnsi="Times New Roman"/>
          <w:sz w:val="24"/>
          <w:szCs w:val="24"/>
        </w:rPr>
      </w:pPr>
    </w:p>
    <w:p w:rsidR="00D36066" w:rsidRPr="000F34ED" w:rsidRDefault="00D36066">
      <w:pPr>
        <w:rPr>
          <w:rFonts w:ascii="Times New Roman" w:hAnsi="Times New Roman"/>
          <w:sz w:val="24"/>
          <w:szCs w:val="24"/>
        </w:rPr>
      </w:pPr>
      <w:proofErr w:type="gramStart"/>
      <w:r w:rsidRPr="000F34ED">
        <w:rPr>
          <w:rFonts w:ascii="Times New Roman" w:hAnsi="Times New Roman"/>
          <w:sz w:val="24"/>
          <w:szCs w:val="24"/>
        </w:rPr>
        <w:t>Scherer, F. M. &amp; Ross, D. 1990.</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Chapter 1.</w:t>
      </w:r>
      <w:proofErr w:type="gramEnd"/>
    </w:p>
    <w:p w:rsidR="00D36066" w:rsidRPr="000F34ED" w:rsidRDefault="00D36066">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Rumelt, Richard P. 1991. How Much Does Industry Matter? </w:t>
      </w:r>
      <w:proofErr w:type="gramStart"/>
      <w:r w:rsidRPr="000F34ED">
        <w:rPr>
          <w:rFonts w:ascii="Times New Roman" w:hAnsi="Times New Roman"/>
          <w:sz w:val="24"/>
          <w:szCs w:val="24"/>
        </w:rPr>
        <w:t>Strategic Management Journal.</w:t>
      </w:r>
      <w:proofErr w:type="gramEnd"/>
      <w:r w:rsidRPr="000F34ED">
        <w:rPr>
          <w:rFonts w:ascii="Times New Roman" w:hAnsi="Times New Roman"/>
          <w:sz w:val="24"/>
          <w:szCs w:val="24"/>
        </w:rPr>
        <w:t xml:space="preserve"> 12: 167-185.</w:t>
      </w:r>
    </w:p>
    <w:p w:rsidR="00316F5C" w:rsidRPr="000F34ED" w:rsidRDefault="00316F5C">
      <w:pPr>
        <w:rPr>
          <w:rFonts w:ascii="Times New Roman" w:hAnsi="Times New Roman"/>
          <w:sz w:val="24"/>
          <w:szCs w:val="24"/>
        </w:rPr>
      </w:pPr>
    </w:p>
    <w:p w:rsidR="00E66129" w:rsidRPr="000F34ED" w:rsidRDefault="00D36066">
      <w:pPr>
        <w:rPr>
          <w:rFonts w:ascii="Times New Roman" w:hAnsi="Times New Roman"/>
          <w:sz w:val="24"/>
          <w:szCs w:val="24"/>
        </w:rPr>
      </w:pPr>
      <w:r w:rsidRPr="000F34ED">
        <w:rPr>
          <w:rFonts w:ascii="Times New Roman" w:hAnsi="Times New Roman"/>
          <w:sz w:val="24"/>
          <w:szCs w:val="24"/>
        </w:rPr>
        <w:t>Reufli, T. &amp; R. Wiggins. 2003. Industry, Corporate, and segment effects and business performance. Strategic Management Journal, 861-879.  (</w:t>
      </w:r>
      <w:proofErr w:type="gramStart"/>
      <w:r w:rsidRPr="000F34ED">
        <w:rPr>
          <w:rFonts w:ascii="Times New Roman" w:hAnsi="Times New Roman"/>
          <w:sz w:val="24"/>
          <w:szCs w:val="24"/>
        </w:rPr>
        <w:t>and</w:t>
      </w:r>
      <w:proofErr w:type="gramEnd"/>
      <w:r w:rsidRPr="000F34ED">
        <w:rPr>
          <w:rFonts w:ascii="Times New Roman" w:hAnsi="Times New Roman"/>
          <w:sz w:val="24"/>
          <w:szCs w:val="24"/>
        </w:rPr>
        <w:t xml:space="preserve"> McGahan &amp; Porter, and Reufli &amp; Wiggins dialogue).</w:t>
      </w:r>
    </w:p>
    <w:p w:rsidR="00E66129" w:rsidRPr="000F34ED" w:rsidRDefault="00E66129">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Zajac, Edward J. 1992. </w:t>
      </w:r>
      <w:proofErr w:type="gramStart"/>
      <w:r w:rsidRPr="000F34ED">
        <w:rPr>
          <w:rFonts w:ascii="Times New Roman" w:hAnsi="Times New Roman"/>
          <w:sz w:val="24"/>
          <w:szCs w:val="24"/>
        </w:rPr>
        <w:t>Relating Economic and Behavioral Perspectives in Strategy Research.</w:t>
      </w:r>
      <w:proofErr w:type="gramEnd"/>
      <w:r w:rsidRPr="000F34ED">
        <w:rPr>
          <w:rFonts w:ascii="Times New Roman" w:hAnsi="Times New Roman"/>
          <w:sz w:val="24"/>
          <w:szCs w:val="24"/>
        </w:rPr>
        <w:t xml:space="preserve"> In Paul Shirvastava, Anne Huff &amp; Jane Dutton (Eds.), Advances in Strategic Management, vol. 8: 69-96. Greenwich, CT: JAI Press.</w:t>
      </w:r>
    </w:p>
    <w:p w:rsidR="00E66129" w:rsidRPr="000F34ED" w:rsidRDefault="00E66129">
      <w:pPr>
        <w:rPr>
          <w:rFonts w:ascii="Times New Roman" w:hAnsi="Times New Roman"/>
          <w:b/>
          <w:sz w:val="24"/>
          <w:szCs w:val="24"/>
        </w:rPr>
      </w:pPr>
    </w:p>
    <w:p w:rsidR="00E66129" w:rsidRPr="000F34ED" w:rsidRDefault="00E66129" w:rsidP="00E66129">
      <w:pPr>
        <w:rPr>
          <w:rFonts w:ascii="Times New Roman" w:hAnsi="Times New Roman"/>
          <w:sz w:val="24"/>
          <w:szCs w:val="24"/>
          <w:lang w:val="fr-FR"/>
        </w:rPr>
      </w:pPr>
      <w:r w:rsidRPr="000F34ED">
        <w:rPr>
          <w:rFonts w:ascii="Times New Roman" w:hAnsi="Times New Roman"/>
          <w:b/>
          <w:sz w:val="24"/>
          <w:szCs w:val="24"/>
        </w:rPr>
        <w:t xml:space="preserve">Reference:  </w:t>
      </w:r>
      <w:r w:rsidRPr="000F34ED">
        <w:rPr>
          <w:rFonts w:ascii="Times New Roman" w:hAnsi="Times New Roman"/>
          <w:sz w:val="24"/>
          <w:szCs w:val="24"/>
        </w:rPr>
        <w:t xml:space="preserve">Mahoney, J. 2004.  </w:t>
      </w:r>
      <w:proofErr w:type="gramStart"/>
      <w:r w:rsidRPr="000F34ED">
        <w:rPr>
          <w:rFonts w:ascii="Times New Roman" w:hAnsi="Times New Roman"/>
          <w:sz w:val="24"/>
          <w:szCs w:val="24"/>
        </w:rPr>
        <w:t>Economic Foundations of Strategy.</w:t>
      </w:r>
      <w:proofErr w:type="gramEnd"/>
      <w:r w:rsidRPr="000F34ED">
        <w:rPr>
          <w:rFonts w:ascii="Times New Roman" w:hAnsi="Times New Roman"/>
          <w:sz w:val="24"/>
          <w:szCs w:val="24"/>
        </w:rPr>
        <w:t xml:space="preserve">  </w:t>
      </w:r>
      <w:r w:rsidRPr="000F34ED">
        <w:rPr>
          <w:rFonts w:ascii="Times New Roman" w:hAnsi="Times New Roman"/>
          <w:sz w:val="24"/>
          <w:szCs w:val="24"/>
          <w:lang w:val="fr-FR"/>
        </w:rPr>
        <w:t>Sage Publications.  330 Pages.</w:t>
      </w:r>
    </w:p>
    <w:p w:rsidR="00316F5C" w:rsidRPr="000F34ED" w:rsidRDefault="00316F5C">
      <w:pPr>
        <w:rPr>
          <w:rFonts w:ascii="Times New Roman" w:hAnsi="Times New Roman"/>
          <w:sz w:val="24"/>
          <w:szCs w:val="24"/>
        </w:rPr>
      </w:pPr>
    </w:p>
    <w:p w:rsidR="00316F5C" w:rsidRPr="000F34ED" w:rsidRDefault="009F676F">
      <w:pPr>
        <w:rPr>
          <w:rFonts w:ascii="Times New Roman" w:hAnsi="Times New Roman"/>
          <w:b/>
          <w:sz w:val="24"/>
          <w:szCs w:val="24"/>
        </w:rPr>
      </w:pPr>
      <w:r w:rsidRPr="000F34ED">
        <w:rPr>
          <w:rFonts w:ascii="Times New Roman" w:hAnsi="Times New Roman"/>
          <w:b/>
          <w:sz w:val="24"/>
          <w:szCs w:val="24"/>
        </w:rPr>
        <w:br w:type="page"/>
      </w:r>
      <w:r w:rsidR="00EC01ED" w:rsidRPr="000F34ED">
        <w:rPr>
          <w:rFonts w:ascii="Times New Roman" w:hAnsi="Times New Roman"/>
          <w:b/>
          <w:sz w:val="24"/>
          <w:szCs w:val="24"/>
        </w:rPr>
        <w:lastRenderedPageBreak/>
        <w:t>4</w:t>
      </w:r>
      <w:r w:rsidR="00316F5C" w:rsidRPr="000F34ED">
        <w:rPr>
          <w:rFonts w:ascii="Times New Roman" w:hAnsi="Times New Roman"/>
          <w:b/>
          <w:sz w:val="24"/>
          <w:szCs w:val="24"/>
        </w:rPr>
        <w:t>. The Resource-Based View of Strategy</w:t>
      </w:r>
    </w:p>
    <w:p w:rsidR="00316F5C" w:rsidRPr="000F34ED" w:rsidRDefault="00316F5C">
      <w:pPr>
        <w:rPr>
          <w:rFonts w:ascii="Times New Roman" w:hAnsi="Times New Roman"/>
          <w:sz w:val="24"/>
          <w:szCs w:val="24"/>
        </w:rPr>
      </w:pPr>
    </w:p>
    <w:p w:rsidR="00EC01ED" w:rsidRPr="000F34ED" w:rsidRDefault="00EC01ED">
      <w:pPr>
        <w:rPr>
          <w:rFonts w:ascii="Times New Roman" w:hAnsi="Times New Roman"/>
          <w:sz w:val="24"/>
          <w:szCs w:val="24"/>
        </w:rPr>
      </w:pPr>
      <w:proofErr w:type="gramStart"/>
      <w:r w:rsidRPr="000F34ED">
        <w:rPr>
          <w:rFonts w:ascii="Times New Roman" w:hAnsi="Times New Roman"/>
          <w:sz w:val="24"/>
          <w:szCs w:val="24"/>
        </w:rPr>
        <w:t>Penrose, E. 1980 (reprint).</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The growth of the firm.</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Chapters 1, 2, &amp; 5.</w:t>
      </w:r>
      <w:proofErr w:type="gramEnd"/>
      <w:r w:rsidR="00137C48" w:rsidRPr="000F34ED">
        <w:rPr>
          <w:rFonts w:ascii="Times New Roman" w:hAnsi="Times New Roman"/>
          <w:sz w:val="24"/>
          <w:szCs w:val="24"/>
        </w:rPr>
        <w:t xml:space="preserve"> (</w:t>
      </w:r>
      <w:proofErr w:type="gramStart"/>
      <w:r w:rsidR="00137C48" w:rsidRPr="000F34ED">
        <w:rPr>
          <w:rFonts w:ascii="Times New Roman" w:hAnsi="Times New Roman"/>
          <w:sz w:val="24"/>
          <w:szCs w:val="24"/>
        </w:rPr>
        <w:t>in</w:t>
      </w:r>
      <w:proofErr w:type="gramEnd"/>
      <w:r w:rsidR="00137C48" w:rsidRPr="000F34ED">
        <w:rPr>
          <w:rFonts w:ascii="Times New Roman" w:hAnsi="Times New Roman"/>
          <w:sz w:val="24"/>
          <w:szCs w:val="24"/>
        </w:rPr>
        <w:t xml:space="preserve"> packet)</w:t>
      </w:r>
    </w:p>
    <w:p w:rsidR="00EC01ED" w:rsidRPr="000F34ED" w:rsidRDefault="00EC01ED">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Wernerfelt, B., 1984.  </w:t>
      </w:r>
      <w:proofErr w:type="gramStart"/>
      <w:r w:rsidRPr="000F34ED">
        <w:rPr>
          <w:rFonts w:ascii="Times New Roman" w:hAnsi="Times New Roman"/>
          <w:sz w:val="24"/>
          <w:szCs w:val="24"/>
        </w:rPr>
        <w:t>“A resource-based view of the firm.”</w:t>
      </w:r>
      <w:proofErr w:type="gramEnd"/>
      <w:r w:rsidRPr="000F34ED">
        <w:rPr>
          <w:rFonts w:ascii="Times New Roman" w:hAnsi="Times New Roman"/>
          <w:sz w:val="24"/>
          <w:szCs w:val="24"/>
        </w:rPr>
        <w:t xml:space="preserve"> Strategic Management Journal, 171-180.</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Dierickx, I. &amp; Cool, K. 1989a.</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Asset Stock Accumulation and Sustainability of Competitive Advantage.</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Management Science.</w:t>
      </w:r>
      <w:proofErr w:type="gramEnd"/>
      <w:r w:rsidRPr="000F34ED">
        <w:rPr>
          <w:rFonts w:ascii="Times New Roman" w:hAnsi="Times New Roman"/>
          <w:sz w:val="24"/>
          <w:szCs w:val="24"/>
        </w:rPr>
        <w:t xml:space="preserve"> 35(12): 1504-1511. Barney, Jay B. 1989. Asset Stocks and Sustained Competitive Advantage: A Comment. </w:t>
      </w:r>
      <w:proofErr w:type="gramStart"/>
      <w:r w:rsidRPr="000F34ED">
        <w:rPr>
          <w:rFonts w:ascii="Times New Roman" w:hAnsi="Times New Roman"/>
          <w:sz w:val="24"/>
          <w:szCs w:val="24"/>
        </w:rPr>
        <w:t>Management Science.</w:t>
      </w:r>
      <w:proofErr w:type="gramEnd"/>
      <w:r w:rsidRPr="000F34ED">
        <w:rPr>
          <w:rFonts w:ascii="Times New Roman" w:hAnsi="Times New Roman"/>
          <w:sz w:val="24"/>
          <w:szCs w:val="24"/>
        </w:rPr>
        <w:t xml:space="preserve"> 35(12): 1511-1513 (with Dierickx &amp; Cool, 1989a).  </w:t>
      </w:r>
      <w:proofErr w:type="gramStart"/>
      <w:r w:rsidRPr="000F34ED">
        <w:rPr>
          <w:rFonts w:ascii="Times New Roman" w:hAnsi="Times New Roman"/>
          <w:sz w:val="24"/>
          <w:szCs w:val="24"/>
        </w:rPr>
        <w:t>Dierickx, I. &amp; Cool, K. 1989b.</w:t>
      </w:r>
      <w:proofErr w:type="gramEnd"/>
      <w:r w:rsidRPr="000F34ED">
        <w:rPr>
          <w:rFonts w:ascii="Times New Roman" w:hAnsi="Times New Roman"/>
          <w:sz w:val="24"/>
          <w:szCs w:val="24"/>
        </w:rPr>
        <w:t xml:space="preserve"> Asset Stock Accumulation and Sustainability of Competitive Advantage: Reply. </w:t>
      </w:r>
      <w:proofErr w:type="gramStart"/>
      <w:r w:rsidRPr="000F34ED">
        <w:rPr>
          <w:rFonts w:ascii="Times New Roman" w:hAnsi="Times New Roman"/>
          <w:sz w:val="24"/>
          <w:szCs w:val="24"/>
        </w:rPr>
        <w:t>Management Science.</w:t>
      </w:r>
      <w:proofErr w:type="gramEnd"/>
      <w:r w:rsidRPr="000F34ED">
        <w:rPr>
          <w:rFonts w:ascii="Times New Roman" w:hAnsi="Times New Roman"/>
          <w:sz w:val="24"/>
          <w:szCs w:val="24"/>
        </w:rPr>
        <w:t xml:space="preserve"> 35(12): 1514 (with Dierickx &amp; Cool, 1989a).</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Barney, J., 1991.  “Firm resources and sustained competitive advantage.”  Journal of Management, 99-120.</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Peteraf, M.A., 1993.  “The cornerstones of competitive advantage: A resource-based view.” Strategic Management Journal, 179-192.</w:t>
      </w:r>
    </w:p>
    <w:p w:rsidR="00316F5C" w:rsidRPr="000F34ED" w:rsidRDefault="00316F5C">
      <w:pPr>
        <w:rPr>
          <w:rFonts w:ascii="Times New Roman" w:hAnsi="Times New Roman"/>
          <w:sz w:val="24"/>
          <w:szCs w:val="24"/>
        </w:rPr>
      </w:pPr>
    </w:p>
    <w:p w:rsidR="00316F5C" w:rsidRPr="000F34ED" w:rsidRDefault="00EC01ED">
      <w:pPr>
        <w:rPr>
          <w:rFonts w:ascii="Times New Roman" w:hAnsi="Times New Roman"/>
          <w:sz w:val="24"/>
          <w:szCs w:val="24"/>
        </w:rPr>
      </w:pPr>
      <w:proofErr w:type="gramStart"/>
      <w:r w:rsidRPr="000F34ED">
        <w:rPr>
          <w:rFonts w:ascii="Times New Roman" w:hAnsi="Times New Roman"/>
          <w:sz w:val="24"/>
          <w:szCs w:val="24"/>
        </w:rPr>
        <w:t>Teece, D., Pisano, G., &amp; Shuen, A. 1997.</w:t>
      </w:r>
      <w:proofErr w:type="gramEnd"/>
      <w:r w:rsidRPr="000F34ED">
        <w:rPr>
          <w:rFonts w:ascii="Times New Roman" w:hAnsi="Times New Roman"/>
          <w:sz w:val="24"/>
          <w:szCs w:val="24"/>
        </w:rPr>
        <w:t xml:space="preserve"> </w:t>
      </w:r>
      <w:proofErr w:type="gramStart"/>
      <w:r w:rsidR="00137C48" w:rsidRPr="000F34ED">
        <w:rPr>
          <w:rFonts w:ascii="Times New Roman" w:hAnsi="Times New Roman"/>
          <w:sz w:val="24"/>
          <w:szCs w:val="24"/>
        </w:rPr>
        <w:t>“</w:t>
      </w:r>
      <w:r w:rsidRPr="000F34ED">
        <w:rPr>
          <w:rFonts w:ascii="Times New Roman" w:hAnsi="Times New Roman"/>
          <w:sz w:val="24"/>
          <w:szCs w:val="24"/>
        </w:rPr>
        <w:t>Dynamic capabilities and strategic management.</w:t>
      </w:r>
      <w:r w:rsidR="00137C48" w:rsidRPr="000F34ED">
        <w:rPr>
          <w:rFonts w:ascii="Times New Roman" w:hAnsi="Times New Roman"/>
          <w:sz w:val="24"/>
          <w:szCs w:val="24"/>
        </w:rPr>
        <w:t>”</w:t>
      </w:r>
      <w:proofErr w:type="gramEnd"/>
      <w:r w:rsidR="00316F5C" w:rsidRPr="000F34ED">
        <w:rPr>
          <w:rFonts w:ascii="Times New Roman" w:hAnsi="Times New Roman"/>
          <w:sz w:val="24"/>
          <w:szCs w:val="24"/>
        </w:rPr>
        <w:t xml:space="preserve">  Strategic Management Journal, </w:t>
      </w:r>
      <w:r w:rsidR="00137C48" w:rsidRPr="000F34ED">
        <w:rPr>
          <w:rFonts w:ascii="Times New Roman" w:hAnsi="Times New Roman"/>
          <w:sz w:val="24"/>
          <w:szCs w:val="24"/>
        </w:rPr>
        <w:t>18:509-533</w:t>
      </w:r>
      <w:r w:rsidR="00316F5C" w:rsidRPr="000F34ED">
        <w:rPr>
          <w:rFonts w:ascii="Times New Roman" w:hAnsi="Times New Roman"/>
          <w:sz w:val="24"/>
          <w:szCs w:val="24"/>
        </w:rPr>
        <w:t>.</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Priem, R. &amp; Butler, J., 2001.</w:t>
      </w:r>
      <w:proofErr w:type="gramEnd"/>
      <w:r w:rsidRPr="000F34ED">
        <w:rPr>
          <w:rFonts w:ascii="Times New Roman" w:hAnsi="Times New Roman"/>
          <w:sz w:val="24"/>
          <w:szCs w:val="24"/>
        </w:rPr>
        <w:t xml:space="preserve">  “Is the resource-based view a useful perspective for strategic management research?”  Academy of Management Review, 22-40.</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Adner, R. &amp; Helfat, C.R.</w:t>
      </w:r>
      <w:proofErr w:type="gramStart"/>
      <w:r w:rsidRPr="000F34ED">
        <w:rPr>
          <w:rFonts w:ascii="Times New Roman" w:hAnsi="Times New Roman"/>
          <w:sz w:val="24"/>
          <w:szCs w:val="24"/>
        </w:rPr>
        <w:t>,  2003</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“Corporate effects and dynamic managerial capabilities.”</w:t>
      </w:r>
      <w:proofErr w:type="gramEnd"/>
      <w:r w:rsidRPr="000F34ED">
        <w:rPr>
          <w:rFonts w:ascii="Times New Roman" w:hAnsi="Times New Roman"/>
          <w:sz w:val="24"/>
          <w:szCs w:val="24"/>
        </w:rPr>
        <w:t xml:space="preserve">  Strategic Management Journal, 1011-1025.</w:t>
      </w:r>
    </w:p>
    <w:p w:rsidR="00A53D16" w:rsidRPr="000F34ED" w:rsidRDefault="00A53D16">
      <w:pPr>
        <w:rPr>
          <w:rFonts w:ascii="Times New Roman" w:hAnsi="Times New Roman"/>
          <w:sz w:val="24"/>
          <w:szCs w:val="24"/>
        </w:rPr>
      </w:pP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b/>
          <w:sz w:val="24"/>
          <w:szCs w:val="24"/>
        </w:rPr>
      </w:pPr>
      <w:r w:rsidRPr="000F34ED">
        <w:rPr>
          <w:rFonts w:ascii="Times New Roman" w:hAnsi="Times New Roman"/>
          <w:b/>
          <w:sz w:val="24"/>
          <w:szCs w:val="24"/>
        </w:rPr>
        <w:br w:type="page"/>
      </w:r>
      <w:r w:rsidR="00EC01ED" w:rsidRPr="000F34ED">
        <w:rPr>
          <w:rFonts w:ascii="Times New Roman" w:hAnsi="Times New Roman"/>
          <w:b/>
          <w:sz w:val="24"/>
          <w:szCs w:val="24"/>
        </w:rPr>
        <w:lastRenderedPageBreak/>
        <w:t>5</w:t>
      </w:r>
      <w:r w:rsidRPr="000F34ED">
        <w:rPr>
          <w:rFonts w:ascii="Times New Roman" w:hAnsi="Times New Roman"/>
          <w:b/>
          <w:sz w:val="24"/>
          <w:szCs w:val="24"/>
        </w:rPr>
        <w:t>. Schumpeterian/Dynamic View of Strategy</w:t>
      </w:r>
    </w:p>
    <w:p w:rsidR="00316F5C" w:rsidRPr="000F34ED" w:rsidRDefault="00316F5C">
      <w:pPr>
        <w:rPr>
          <w:rFonts w:ascii="Times New Roman" w:hAnsi="Times New Roman"/>
          <w:b/>
          <w:sz w:val="24"/>
          <w:szCs w:val="24"/>
        </w:rPr>
      </w:pPr>
    </w:p>
    <w:p w:rsidR="00D36066" w:rsidRPr="000F34ED" w:rsidRDefault="00D36066">
      <w:pPr>
        <w:rPr>
          <w:rFonts w:ascii="Times New Roman" w:hAnsi="Times New Roman"/>
          <w:sz w:val="24"/>
          <w:szCs w:val="24"/>
        </w:rPr>
      </w:pPr>
      <w:r w:rsidRPr="000F34ED">
        <w:rPr>
          <w:rFonts w:ascii="Times New Roman" w:hAnsi="Times New Roman"/>
          <w:sz w:val="24"/>
          <w:szCs w:val="24"/>
        </w:rPr>
        <w:t xml:space="preserve">Schumpeter, J. 1958. </w:t>
      </w:r>
      <w:proofErr w:type="gramStart"/>
      <w:r w:rsidRPr="000F34ED">
        <w:rPr>
          <w:rFonts w:ascii="Times New Roman" w:hAnsi="Times New Roman"/>
          <w:sz w:val="24"/>
          <w:szCs w:val="24"/>
        </w:rPr>
        <w:t>Chapters 7 &amp; 8.</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in</w:t>
      </w:r>
      <w:proofErr w:type="gramEnd"/>
      <w:r w:rsidRPr="000F34ED">
        <w:rPr>
          <w:rFonts w:ascii="Times New Roman" w:hAnsi="Times New Roman"/>
          <w:sz w:val="24"/>
          <w:szCs w:val="24"/>
        </w:rPr>
        <w:t xml:space="preserve"> packet)</w:t>
      </w:r>
    </w:p>
    <w:p w:rsidR="00D36066" w:rsidRPr="000F34ED" w:rsidRDefault="00D36066">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MacMillan, I.C., McCaffrey, M.L. &amp; Van Wijk, G., 1985.  </w:t>
      </w:r>
      <w:proofErr w:type="gramStart"/>
      <w:r w:rsidRPr="000F34ED">
        <w:rPr>
          <w:rFonts w:ascii="Times New Roman" w:hAnsi="Times New Roman"/>
          <w:sz w:val="24"/>
          <w:szCs w:val="24"/>
        </w:rPr>
        <w:t>“Competitors’ responses to easily imitated new products – Exploring commercial banking product introductions.”</w:t>
      </w:r>
      <w:proofErr w:type="gramEnd"/>
      <w:r w:rsidRPr="000F34ED">
        <w:rPr>
          <w:rFonts w:ascii="Times New Roman" w:hAnsi="Times New Roman"/>
          <w:sz w:val="24"/>
          <w:szCs w:val="24"/>
        </w:rPr>
        <w:t xml:space="preserve"> Strategic Management Journal, 75-86.</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Jacobson, R., 1992.  “The ‘Austrian’ school of strategy.” Academy of Management Review, 782-807.</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Caves, R.E. &amp; Ghemawat, P., 1992.</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“Identifying mobility barriers.”</w:t>
      </w:r>
      <w:proofErr w:type="gramEnd"/>
      <w:r w:rsidRPr="000F34ED">
        <w:rPr>
          <w:rFonts w:ascii="Times New Roman" w:hAnsi="Times New Roman"/>
          <w:sz w:val="24"/>
          <w:szCs w:val="24"/>
        </w:rPr>
        <w:t xml:space="preserve"> Strategic Management Journal, 1-12.</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Chen, M-J, Smith, K.F., &amp; Grimm, C.M., 1992.</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“Action characteristics as predictors of competitive responses.”</w:t>
      </w:r>
      <w:proofErr w:type="gramEnd"/>
      <w:r w:rsidRPr="000F34ED">
        <w:rPr>
          <w:rFonts w:ascii="Times New Roman" w:hAnsi="Times New Roman"/>
          <w:sz w:val="24"/>
          <w:szCs w:val="24"/>
        </w:rPr>
        <w:t xml:space="preserve">  Management Science, 439-455.</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Ferrier, W.J., Smith, K.G., &amp; Grimm, C.M., 1999.</w:t>
      </w:r>
      <w:proofErr w:type="gramEnd"/>
      <w:r w:rsidRPr="000F34ED">
        <w:rPr>
          <w:rFonts w:ascii="Times New Roman" w:hAnsi="Times New Roman"/>
          <w:sz w:val="24"/>
          <w:szCs w:val="24"/>
        </w:rPr>
        <w:t xml:space="preserve">  “The role of competitive action in market share erosion and industry dethronement: A study of industry leaders and challengers.”  Academy of Management Journal, 372-388.</w:t>
      </w:r>
    </w:p>
    <w:p w:rsidR="00316F5C" w:rsidRPr="000F34ED" w:rsidRDefault="00316F5C">
      <w:pPr>
        <w:rPr>
          <w:rFonts w:ascii="Times New Roman" w:hAnsi="Times New Roman"/>
          <w:sz w:val="24"/>
          <w:szCs w:val="24"/>
        </w:rPr>
      </w:pPr>
    </w:p>
    <w:p w:rsidR="00EC01ED" w:rsidRPr="000F34ED" w:rsidRDefault="00316F5C">
      <w:pPr>
        <w:rPr>
          <w:rFonts w:ascii="Times New Roman" w:hAnsi="Times New Roman"/>
          <w:sz w:val="24"/>
          <w:szCs w:val="24"/>
        </w:rPr>
      </w:pPr>
      <w:proofErr w:type="gramStart"/>
      <w:r w:rsidRPr="000F34ED">
        <w:rPr>
          <w:rFonts w:ascii="Times New Roman" w:hAnsi="Times New Roman"/>
          <w:sz w:val="24"/>
          <w:szCs w:val="24"/>
        </w:rPr>
        <w:t>Eisenhardt, Kathleen M. &amp; Martin, J. A. (2000).</w:t>
      </w:r>
      <w:proofErr w:type="gramEnd"/>
      <w:r w:rsidRPr="000F34ED">
        <w:rPr>
          <w:rFonts w:ascii="Times New Roman" w:hAnsi="Times New Roman"/>
          <w:sz w:val="24"/>
          <w:szCs w:val="24"/>
        </w:rPr>
        <w:t xml:space="preserve"> Dynamic capabilities: What are they? </w:t>
      </w:r>
      <w:proofErr w:type="gramStart"/>
      <w:r w:rsidRPr="000F34ED">
        <w:rPr>
          <w:rFonts w:ascii="Times New Roman" w:hAnsi="Times New Roman"/>
          <w:sz w:val="24"/>
          <w:szCs w:val="24"/>
        </w:rPr>
        <w:t>The Strategic Management Journal.</w:t>
      </w:r>
      <w:proofErr w:type="gramEnd"/>
      <w:r w:rsidRPr="000F34ED">
        <w:rPr>
          <w:rFonts w:ascii="Times New Roman" w:hAnsi="Times New Roman"/>
          <w:sz w:val="24"/>
          <w:szCs w:val="24"/>
        </w:rPr>
        <w:t xml:space="preserve"> 21(10-11): 1105-1121.</w:t>
      </w:r>
    </w:p>
    <w:p w:rsidR="004A5B4D" w:rsidRPr="000F34ED" w:rsidRDefault="004A5B4D">
      <w:pPr>
        <w:rPr>
          <w:rFonts w:ascii="Times New Roman" w:hAnsi="Times New Roman"/>
          <w:sz w:val="24"/>
          <w:szCs w:val="24"/>
        </w:rPr>
      </w:pPr>
    </w:p>
    <w:p w:rsidR="004A5B4D" w:rsidRPr="000F34ED" w:rsidRDefault="004A5B4D" w:rsidP="004A5B4D">
      <w:pPr>
        <w:rPr>
          <w:rFonts w:ascii="Times New Roman" w:hAnsi="Times New Roman"/>
          <w:sz w:val="24"/>
          <w:szCs w:val="24"/>
        </w:rPr>
      </w:pPr>
      <w:r w:rsidRPr="000F34ED">
        <w:rPr>
          <w:rFonts w:ascii="Times New Roman" w:hAnsi="Times New Roman"/>
          <w:sz w:val="24"/>
          <w:szCs w:val="24"/>
        </w:rPr>
        <w:t>Ahuja, G. &amp; R. Katila. 2004. Where do resources come from? The role of idiosyncratic situations, Strategic Management Journal, 25: 887-907.</w:t>
      </w:r>
    </w:p>
    <w:p w:rsidR="004A5B4D" w:rsidRPr="000F34ED" w:rsidRDefault="004A5B4D" w:rsidP="004A5B4D">
      <w:pPr>
        <w:rPr>
          <w:rFonts w:ascii="Times New Roman" w:hAnsi="Times New Roman"/>
          <w:sz w:val="24"/>
          <w:szCs w:val="24"/>
        </w:rPr>
      </w:pPr>
    </w:p>
    <w:p w:rsidR="00A631FE" w:rsidRPr="000F34ED" w:rsidRDefault="00A631FE" w:rsidP="00A631FE">
      <w:pPr>
        <w:rPr>
          <w:rFonts w:ascii="Times New Roman" w:hAnsi="Times New Roman"/>
          <w:sz w:val="24"/>
          <w:szCs w:val="24"/>
        </w:rPr>
      </w:pPr>
      <w:proofErr w:type="gramStart"/>
      <w:r w:rsidRPr="000F34ED">
        <w:rPr>
          <w:rFonts w:ascii="Times New Roman" w:hAnsi="Times New Roman"/>
          <w:sz w:val="24"/>
          <w:szCs w:val="24"/>
        </w:rPr>
        <w:t>DiStefano, G., Peteraf, M., &amp; Verona, G. 2010.</w:t>
      </w:r>
      <w:proofErr w:type="gramEnd"/>
      <w:r w:rsidRPr="000F34ED">
        <w:rPr>
          <w:rFonts w:ascii="Times New Roman" w:hAnsi="Times New Roman"/>
          <w:sz w:val="24"/>
          <w:szCs w:val="24"/>
        </w:rPr>
        <w:t xml:space="preserve"> Dynamic capabilities deconstructed: A bibliographic investigation into the origins, development, and future directions of the research domain.  </w:t>
      </w:r>
      <w:r w:rsidRPr="000F34ED">
        <w:rPr>
          <w:rFonts w:ascii="Times New Roman" w:hAnsi="Times New Roman"/>
          <w:sz w:val="24"/>
          <w:szCs w:val="24"/>
          <w:u w:val="single"/>
        </w:rPr>
        <w:t>Industry and Corporate Change</w:t>
      </w:r>
      <w:r w:rsidRPr="000F34ED">
        <w:rPr>
          <w:rFonts w:ascii="Times New Roman" w:hAnsi="Times New Roman"/>
          <w:sz w:val="24"/>
          <w:szCs w:val="24"/>
        </w:rPr>
        <w:t>, forthcoming.</w:t>
      </w:r>
    </w:p>
    <w:p w:rsidR="00A631FE" w:rsidRPr="000F34ED" w:rsidRDefault="00A631FE" w:rsidP="00A631FE">
      <w:pPr>
        <w:rPr>
          <w:rFonts w:ascii="Times New Roman" w:hAnsi="Times New Roman"/>
          <w:sz w:val="24"/>
          <w:szCs w:val="24"/>
        </w:rPr>
      </w:pPr>
    </w:p>
    <w:p w:rsidR="00A631FE" w:rsidRPr="000F34ED" w:rsidRDefault="00A631FE" w:rsidP="00A631FE">
      <w:pPr>
        <w:autoSpaceDE w:val="0"/>
        <w:autoSpaceDN w:val="0"/>
        <w:adjustRightInd w:val="0"/>
        <w:rPr>
          <w:rFonts w:ascii="Times New Roman" w:hAnsi="Times New Roman"/>
          <w:sz w:val="24"/>
          <w:szCs w:val="24"/>
        </w:rPr>
      </w:pPr>
      <w:r w:rsidRPr="000F34ED">
        <w:rPr>
          <w:rFonts w:ascii="Times New Roman" w:hAnsi="Times New Roman"/>
          <w:b/>
          <w:sz w:val="24"/>
          <w:szCs w:val="24"/>
        </w:rPr>
        <w:t xml:space="preserve">Additional: </w:t>
      </w:r>
      <w:r w:rsidRPr="000F34ED">
        <w:rPr>
          <w:rFonts w:ascii="Times New Roman" w:hAnsi="Times New Roman"/>
          <w:sz w:val="24"/>
          <w:szCs w:val="24"/>
        </w:rPr>
        <w:t xml:space="preserve">Helfat C. E., S. Finkelstein, W. Mitchell, M. A. Peteraf, H. Singh and S. G. Winter (2007), </w:t>
      </w:r>
      <w:r w:rsidRPr="000F34ED">
        <w:rPr>
          <w:rFonts w:ascii="Times New Roman" w:hAnsi="Times New Roman"/>
          <w:i/>
          <w:iCs/>
          <w:sz w:val="24"/>
          <w:szCs w:val="24"/>
        </w:rPr>
        <w:t>Dynamic capabilities: Understanding strategic change in organizations</w:t>
      </w:r>
      <w:r w:rsidRPr="000F34ED">
        <w:rPr>
          <w:rFonts w:ascii="Times New Roman" w:hAnsi="Times New Roman"/>
          <w:sz w:val="24"/>
          <w:szCs w:val="24"/>
        </w:rPr>
        <w:t>. Blackwell Publishing: Malden, MA.</w:t>
      </w:r>
    </w:p>
    <w:p w:rsidR="0069794F" w:rsidRPr="000F34ED" w:rsidRDefault="00EC01ED" w:rsidP="004A5B4D">
      <w:pPr>
        <w:rPr>
          <w:rFonts w:ascii="Times New Roman" w:hAnsi="Times New Roman"/>
          <w:b/>
          <w:sz w:val="24"/>
          <w:szCs w:val="24"/>
        </w:rPr>
      </w:pPr>
      <w:r w:rsidRPr="000F34ED">
        <w:rPr>
          <w:rFonts w:ascii="Times New Roman" w:hAnsi="Times New Roman"/>
          <w:sz w:val="24"/>
          <w:szCs w:val="24"/>
        </w:rPr>
        <w:br w:type="page"/>
      </w:r>
      <w:r w:rsidRPr="000F34ED">
        <w:rPr>
          <w:rFonts w:ascii="Times New Roman" w:hAnsi="Times New Roman"/>
          <w:b/>
          <w:sz w:val="24"/>
          <w:szCs w:val="24"/>
        </w:rPr>
        <w:lastRenderedPageBreak/>
        <w:t xml:space="preserve">6.  </w:t>
      </w:r>
      <w:r w:rsidR="0069794F" w:rsidRPr="000F34ED">
        <w:rPr>
          <w:rFonts w:ascii="Times New Roman" w:hAnsi="Times New Roman"/>
          <w:b/>
          <w:sz w:val="24"/>
          <w:szCs w:val="24"/>
        </w:rPr>
        <w:t>Networks and Strategy</w:t>
      </w:r>
    </w:p>
    <w:p w:rsidR="0069794F" w:rsidRPr="000F34ED" w:rsidRDefault="0069794F" w:rsidP="004A5B4D">
      <w:pPr>
        <w:rPr>
          <w:rFonts w:ascii="Times New Roman" w:hAnsi="Times New Roman"/>
          <w:b/>
          <w:sz w:val="24"/>
          <w:szCs w:val="24"/>
        </w:rPr>
      </w:pPr>
    </w:p>
    <w:p w:rsidR="0069794F" w:rsidRPr="000F34ED" w:rsidRDefault="0069794F" w:rsidP="0069794F">
      <w:pPr>
        <w:rPr>
          <w:rFonts w:ascii="Times New Roman" w:hAnsi="Times New Roman"/>
          <w:sz w:val="24"/>
          <w:szCs w:val="24"/>
        </w:rPr>
      </w:pPr>
      <w:r w:rsidRPr="000F34ED">
        <w:rPr>
          <w:rFonts w:ascii="Times New Roman" w:hAnsi="Times New Roman"/>
          <w:sz w:val="24"/>
          <w:szCs w:val="24"/>
        </w:rPr>
        <w:t xml:space="preserve">Grannovetter, Mark S.  1973.  The Strength of Weak Ties.  </w:t>
      </w:r>
      <w:proofErr w:type="gramStart"/>
      <w:r w:rsidRPr="000F34ED">
        <w:rPr>
          <w:rFonts w:ascii="Times New Roman" w:hAnsi="Times New Roman"/>
          <w:sz w:val="24"/>
          <w:szCs w:val="24"/>
        </w:rPr>
        <w:t>American Journal of Sociology.</w:t>
      </w:r>
      <w:proofErr w:type="gramEnd"/>
      <w:r w:rsidRPr="000F34ED">
        <w:rPr>
          <w:rFonts w:ascii="Times New Roman" w:hAnsi="Times New Roman"/>
          <w:sz w:val="24"/>
          <w:szCs w:val="24"/>
        </w:rPr>
        <w:t xml:space="preserve">  78(6): 1360-1380.</w:t>
      </w:r>
    </w:p>
    <w:p w:rsidR="0069794F" w:rsidRPr="000F34ED" w:rsidRDefault="0069794F" w:rsidP="0069794F">
      <w:pPr>
        <w:rPr>
          <w:rFonts w:ascii="Times New Roman" w:hAnsi="Times New Roman"/>
          <w:sz w:val="24"/>
          <w:szCs w:val="24"/>
        </w:rPr>
      </w:pPr>
    </w:p>
    <w:p w:rsidR="0069794F" w:rsidRPr="000F34ED" w:rsidRDefault="0069794F" w:rsidP="0069794F">
      <w:pPr>
        <w:rPr>
          <w:rFonts w:ascii="Times New Roman" w:hAnsi="Times New Roman"/>
          <w:sz w:val="24"/>
          <w:szCs w:val="24"/>
        </w:rPr>
      </w:pPr>
      <w:r w:rsidRPr="000F34ED">
        <w:rPr>
          <w:rFonts w:ascii="Times New Roman" w:hAnsi="Times New Roman"/>
          <w:sz w:val="24"/>
          <w:szCs w:val="24"/>
        </w:rPr>
        <w:t xml:space="preserve">Burt, R. S. 1992.  </w:t>
      </w:r>
      <w:proofErr w:type="gramStart"/>
      <w:r w:rsidRPr="000F34ED">
        <w:rPr>
          <w:rFonts w:ascii="Times New Roman" w:hAnsi="Times New Roman"/>
          <w:sz w:val="24"/>
          <w:szCs w:val="24"/>
        </w:rPr>
        <w:t>The Social Structure of Competition.</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Chapter 2 in Networks and Organizations.</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Eds N.Nohria and R. Eccles.</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in</w:t>
      </w:r>
      <w:proofErr w:type="gramEnd"/>
      <w:r w:rsidRPr="000F34ED">
        <w:rPr>
          <w:rFonts w:ascii="Times New Roman" w:hAnsi="Times New Roman"/>
          <w:sz w:val="24"/>
          <w:szCs w:val="24"/>
        </w:rPr>
        <w:t xml:space="preserve"> packet)</w:t>
      </w:r>
    </w:p>
    <w:p w:rsidR="0069794F" w:rsidRPr="000F34ED" w:rsidRDefault="0069794F" w:rsidP="0069794F">
      <w:pPr>
        <w:rPr>
          <w:rFonts w:ascii="Times New Roman" w:hAnsi="Times New Roman"/>
          <w:sz w:val="24"/>
          <w:szCs w:val="24"/>
        </w:rPr>
      </w:pPr>
    </w:p>
    <w:p w:rsidR="0069794F" w:rsidRPr="000F34ED" w:rsidRDefault="0069794F" w:rsidP="0069794F">
      <w:pPr>
        <w:rPr>
          <w:rFonts w:ascii="Times New Roman" w:hAnsi="Times New Roman"/>
          <w:sz w:val="24"/>
          <w:szCs w:val="24"/>
        </w:rPr>
      </w:pPr>
      <w:r w:rsidRPr="000F34ED">
        <w:rPr>
          <w:rFonts w:ascii="Times New Roman" w:hAnsi="Times New Roman"/>
          <w:sz w:val="24"/>
          <w:szCs w:val="24"/>
        </w:rPr>
        <w:t>Wellman, Barry.  1983.  Network Analysis: Some Basic Principles.  In Randall Collins (Ed.), Sociological Theory: 155-200.  San Francisco:  Jossey-Bass Publishers.  (</w:t>
      </w:r>
      <w:proofErr w:type="gramStart"/>
      <w:r w:rsidRPr="000F34ED">
        <w:rPr>
          <w:rFonts w:ascii="Times New Roman" w:hAnsi="Times New Roman"/>
          <w:sz w:val="24"/>
          <w:szCs w:val="24"/>
        </w:rPr>
        <w:t>in</w:t>
      </w:r>
      <w:proofErr w:type="gramEnd"/>
      <w:r w:rsidRPr="000F34ED">
        <w:rPr>
          <w:rFonts w:ascii="Times New Roman" w:hAnsi="Times New Roman"/>
          <w:sz w:val="24"/>
          <w:szCs w:val="24"/>
        </w:rPr>
        <w:t xml:space="preserve"> packet)</w:t>
      </w:r>
    </w:p>
    <w:p w:rsidR="0069794F" w:rsidRPr="000F34ED" w:rsidRDefault="0069794F" w:rsidP="0069794F">
      <w:pPr>
        <w:rPr>
          <w:rFonts w:ascii="Times New Roman" w:hAnsi="Times New Roman"/>
          <w:sz w:val="24"/>
          <w:szCs w:val="24"/>
        </w:rPr>
      </w:pPr>
    </w:p>
    <w:p w:rsidR="0069794F" w:rsidRPr="000F34ED" w:rsidRDefault="0069794F" w:rsidP="0069794F">
      <w:pPr>
        <w:rPr>
          <w:rFonts w:ascii="Times New Roman" w:hAnsi="Times New Roman"/>
          <w:sz w:val="24"/>
          <w:szCs w:val="24"/>
        </w:rPr>
      </w:pPr>
      <w:proofErr w:type="gramStart"/>
      <w:r w:rsidRPr="000F34ED">
        <w:rPr>
          <w:rFonts w:ascii="Times New Roman" w:hAnsi="Times New Roman"/>
          <w:sz w:val="24"/>
          <w:szCs w:val="24"/>
        </w:rPr>
        <w:t>Mizruchi, Mark S. &amp; Galaskiewicz, Joseph.</w:t>
      </w:r>
      <w:proofErr w:type="gramEnd"/>
      <w:r w:rsidRPr="000F34ED">
        <w:rPr>
          <w:rFonts w:ascii="Times New Roman" w:hAnsi="Times New Roman"/>
          <w:sz w:val="24"/>
          <w:szCs w:val="24"/>
        </w:rPr>
        <w:t xml:space="preserve">  1993.  Networks of Interorganizational Relations.  </w:t>
      </w:r>
      <w:proofErr w:type="gramStart"/>
      <w:r w:rsidRPr="000F34ED">
        <w:rPr>
          <w:rFonts w:ascii="Times New Roman" w:hAnsi="Times New Roman"/>
          <w:sz w:val="24"/>
          <w:szCs w:val="24"/>
        </w:rPr>
        <w:t>Sociological Methods and Research.</w:t>
      </w:r>
      <w:proofErr w:type="gramEnd"/>
      <w:r w:rsidRPr="000F34ED">
        <w:rPr>
          <w:rFonts w:ascii="Times New Roman" w:hAnsi="Times New Roman"/>
          <w:sz w:val="24"/>
          <w:szCs w:val="24"/>
        </w:rPr>
        <w:t xml:space="preserve">  22(1): 46-70.</w:t>
      </w:r>
    </w:p>
    <w:p w:rsidR="0069794F" w:rsidRPr="000F34ED" w:rsidRDefault="0069794F" w:rsidP="0069794F">
      <w:pPr>
        <w:rPr>
          <w:rFonts w:ascii="Times New Roman" w:hAnsi="Times New Roman"/>
          <w:sz w:val="24"/>
          <w:szCs w:val="24"/>
        </w:rPr>
      </w:pPr>
    </w:p>
    <w:p w:rsidR="0069794F" w:rsidRPr="000F34ED" w:rsidRDefault="0069794F" w:rsidP="0069794F">
      <w:pPr>
        <w:rPr>
          <w:rFonts w:ascii="Times New Roman" w:hAnsi="Times New Roman"/>
          <w:sz w:val="24"/>
          <w:szCs w:val="24"/>
        </w:rPr>
      </w:pPr>
      <w:proofErr w:type="gramStart"/>
      <w:r w:rsidRPr="000F34ED">
        <w:rPr>
          <w:rFonts w:ascii="Times New Roman" w:hAnsi="Times New Roman"/>
          <w:sz w:val="24"/>
          <w:szCs w:val="24"/>
        </w:rPr>
        <w:t>Palmer, D., R.Friedland, &amp; J.V. Singh.</w:t>
      </w:r>
      <w:proofErr w:type="gramEnd"/>
      <w:r w:rsidRPr="000F34ED">
        <w:rPr>
          <w:rFonts w:ascii="Times New Roman" w:hAnsi="Times New Roman"/>
          <w:sz w:val="24"/>
          <w:szCs w:val="24"/>
        </w:rPr>
        <w:t xml:space="preserve">  1986.  The Ties that bind: Organizational and class bases of stability in a corporate interlock network.  American Sociological Review, 51:781-796.</w:t>
      </w:r>
    </w:p>
    <w:p w:rsidR="0069794F" w:rsidRPr="000F34ED" w:rsidRDefault="0069794F" w:rsidP="0069794F">
      <w:pPr>
        <w:rPr>
          <w:rFonts w:ascii="Times New Roman" w:hAnsi="Times New Roman"/>
          <w:sz w:val="24"/>
          <w:szCs w:val="24"/>
        </w:rPr>
      </w:pPr>
    </w:p>
    <w:p w:rsidR="0069794F" w:rsidRPr="000F34ED" w:rsidRDefault="0069794F" w:rsidP="0069794F">
      <w:pPr>
        <w:rPr>
          <w:rFonts w:ascii="Times New Roman" w:hAnsi="Times New Roman"/>
          <w:sz w:val="24"/>
          <w:szCs w:val="24"/>
        </w:rPr>
      </w:pPr>
      <w:r w:rsidRPr="000F34ED">
        <w:rPr>
          <w:rFonts w:ascii="Times New Roman" w:hAnsi="Times New Roman"/>
          <w:sz w:val="24"/>
          <w:szCs w:val="24"/>
        </w:rPr>
        <w:t xml:space="preserve">Uzzi, Brian.  1997.  Social Structure and Competition in Interfirm Networks:  The Paradox of Embeddedness.  </w:t>
      </w:r>
      <w:proofErr w:type="gramStart"/>
      <w:r w:rsidRPr="000F34ED">
        <w:rPr>
          <w:rFonts w:ascii="Times New Roman" w:hAnsi="Times New Roman"/>
          <w:sz w:val="24"/>
          <w:szCs w:val="24"/>
        </w:rPr>
        <w:t>Administrative Science Quarterly.</w:t>
      </w:r>
      <w:proofErr w:type="gramEnd"/>
      <w:r w:rsidRPr="000F34ED">
        <w:rPr>
          <w:rFonts w:ascii="Times New Roman" w:hAnsi="Times New Roman"/>
          <w:sz w:val="24"/>
          <w:szCs w:val="24"/>
        </w:rPr>
        <w:t xml:space="preserve">  42(1): 35-67.</w:t>
      </w:r>
    </w:p>
    <w:p w:rsidR="0069794F" w:rsidRPr="000F34ED" w:rsidRDefault="0069794F" w:rsidP="0069794F">
      <w:pPr>
        <w:rPr>
          <w:rFonts w:ascii="Times New Roman" w:hAnsi="Times New Roman"/>
          <w:sz w:val="24"/>
          <w:szCs w:val="24"/>
        </w:rPr>
      </w:pPr>
    </w:p>
    <w:p w:rsidR="0069794F" w:rsidRPr="000F34ED" w:rsidRDefault="0069794F" w:rsidP="0069794F">
      <w:pPr>
        <w:rPr>
          <w:rFonts w:ascii="Times New Roman" w:hAnsi="Times New Roman"/>
          <w:sz w:val="24"/>
          <w:szCs w:val="24"/>
        </w:rPr>
      </w:pPr>
      <w:r w:rsidRPr="000F34ED">
        <w:rPr>
          <w:rFonts w:ascii="Times New Roman" w:hAnsi="Times New Roman"/>
          <w:sz w:val="24"/>
          <w:szCs w:val="24"/>
        </w:rPr>
        <w:t xml:space="preserve">Davis, Gerald F.  1991.  Agents </w:t>
      </w:r>
      <w:proofErr w:type="gramStart"/>
      <w:r w:rsidRPr="000F34ED">
        <w:rPr>
          <w:rFonts w:ascii="Times New Roman" w:hAnsi="Times New Roman"/>
          <w:sz w:val="24"/>
          <w:szCs w:val="24"/>
        </w:rPr>
        <w:t>Without</w:t>
      </w:r>
      <w:proofErr w:type="gramEnd"/>
      <w:r w:rsidRPr="000F34ED">
        <w:rPr>
          <w:rFonts w:ascii="Times New Roman" w:hAnsi="Times New Roman"/>
          <w:sz w:val="24"/>
          <w:szCs w:val="24"/>
        </w:rPr>
        <w:t xml:space="preserve"> Principles?  The Spread of the Poison Pill </w:t>
      </w:r>
      <w:proofErr w:type="gramStart"/>
      <w:r w:rsidRPr="000F34ED">
        <w:rPr>
          <w:rFonts w:ascii="Times New Roman" w:hAnsi="Times New Roman"/>
          <w:sz w:val="24"/>
          <w:szCs w:val="24"/>
        </w:rPr>
        <w:t>Through</w:t>
      </w:r>
      <w:proofErr w:type="gramEnd"/>
      <w:r w:rsidRPr="000F34ED">
        <w:rPr>
          <w:rFonts w:ascii="Times New Roman" w:hAnsi="Times New Roman"/>
          <w:sz w:val="24"/>
          <w:szCs w:val="24"/>
        </w:rPr>
        <w:t xml:space="preserve"> the Intercorporate Network.  </w:t>
      </w:r>
      <w:proofErr w:type="gramStart"/>
      <w:r w:rsidRPr="000F34ED">
        <w:rPr>
          <w:rFonts w:ascii="Times New Roman" w:hAnsi="Times New Roman"/>
          <w:sz w:val="24"/>
          <w:szCs w:val="24"/>
        </w:rPr>
        <w:t>Administrative Science Quarterly.</w:t>
      </w:r>
      <w:proofErr w:type="gramEnd"/>
      <w:r w:rsidRPr="000F34ED">
        <w:rPr>
          <w:rFonts w:ascii="Times New Roman" w:hAnsi="Times New Roman"/>
          <w:sz w:val="24"/>
          <w:szCs w:val="24"/>
        </w:rPr>
        <w:t xml:space="preserve">  36(4): 583-613. </w:t>
      </w:r>
    </w:p>
    <w:p w:rsidR="0069794F" w:rsidRPr="000F34ED" w:rsidRDefault="0069794F" w:rsidP="0069794F">
      <w:pPr>
        <w:rPr>
          <w:rFonts w:ascii="Times New Roman" w:hAnsi="Times New Roman"/>
          <w:sz w:val="24"/>
          <w:szCs w:val="24"/>
        </w:rPr>
      </w:pPr>
    </w:p>
    <w:p w:rsidR="0069794F" w:rsidRPr="000F34ED" w:rsidRDefault="0069794F" w:rsidP="0069794F">
      <w:pPr>
        <w:rPr>
          <w:rFonts w:ascii="Times New Roman" w:hAnsi="Times New Roman"/>
          <w:sz w:val="24"/>
          <w:szCs w:val="24"/>
        </w:rPr>
      </w:pPr>
      <w:r w:rsidRPr="000F34ED">
        <w:rPr>
          <w:rFonts w:ascii="Times New Roman" w:hAnsi="Times New Roman"/>
          <w:sz w:val="24"/>
          <w:szCs w:val="24"/>
        </w:rPr>
        <w:t xml:space="preserve">Haunschild, Pamela R.  1993.  Interorganizational imitation: The impact of interlocks on corporate acquisition activity.  </w:t>
      </w:r>
      <w:proofErr w:type="gramStart"/>
      <w:r w:rsidRPr="000F34ED">
        <w:rPr>
          <w:rFonts w:ascii="Times New Roman" w:hAnsi="Times New Roman"/>
          <w:sz w:val="24"/>
          <w:szCs w:val="24"/>
        </w:rPr>
        <w:t>Administrative Science Quarterly.</w:t>
      </w:r>
      <w:proofErr w:type="gramEnd"/>
      <w:r w:rsidRPr="000F34ED">
        <w:rPr>
          <w:rFonts w:ascii="Times New Roman" w:hAnsi="Times New Roman"/>
          <w:sz w:val="24"/>
          <w:szCs w:val="24"/>
        </w:rPr>
        <w:t xml:space="preserve">  38(4): 564-592</w:t>
      </w:r>
    </w:p>
    <w:p w:rsidR="0069794F" w:rsidRPr="000F34ED" w:rsidRDefault="0069794F" w:rsidP="004A5B4D">
      <w:pPr>
        <w:rPr>
          <w:rFonts w:ascii="Times New Roman" w:hAnsi="Times New Roman"/>
          <w:b/>
          <w:sz w:val="24"/>
          <w:szCs w:val="24"/>
        </w:rPr>
      </w:pPr>
    </w:p>
    <w:p w:rsidR="00316F5C" w:rsidRPr="000F34ED" w:rsidRDefault="0069794F" w:rsidP="004A5B4D">
      <w:pPr>
        <w:rPr>
          <w:rFonts w:ascii="Times New Roman" w:hAnsi="Times New Roman"/>
          <w:b/>
          <w:sz w:val="24"/>
          <w:szCs w:val="24"/>
        </w:rPr>
      </w:pPr>
      <w:r w:rsidRPr="000F34ED">
        <w:rPr>
          <w:rFonts w:ascii="Times New Roman" w:hAnsi="Times New Roman"/>
          <w:b/>
          <w:sz w:val="24"/>
          <w:szCs w:val="24"/>
        </w:rPr>
        <w:br w:type="page"/>
      </w:r>
      <w:r w:rsidRPr="000F34ED">
        <w:rPr>
          <w:rFonts w:ascii="Times New Roman" w:hAnsi="Times New Roman"/>
          <w:b/>
          <w:sz w:val="24"/>
          <w:szCs w:val="24"/>
        </w:rPr>
        <w:lastRenderedPageBreak/>
        <w:t xml:space="preserve">7.  </w:t>
      </w:r>
      <w:r w:rsidR="001E20F2" w:rsidRPr="000F34ED">
        <w:rPr>
          <w:rFonts w:ascii="Times New Roman" w:hAnsi="Times New Roman"/>
          <w:b/>
          <w:sz w:val="24"/>
          <w:szCs w:val="24"/>
        </w:rPr>
        <w:t xml:space="preserve">Alliances and </w:t>
      </w:r>
      <w:r w:rsidR="00EC01ED" w:rsidRPr="000F34ED">
        <w:rPr>
          <w:rFonts w:ascii="Times New Roman" w:hAnsi="Times New Roman"/>
          <w:b/>
          <w:sz w:val="24"/>
          <w:szCs w:val="24"/>
        </w:rPr>
        <w:t>Technology Strategies</w:t>
      </w:r>
    </w:p>
    <w:p w:rsidR="00EC01ED" w:rsidRPr="000F34ED" w:rsidRDefault="00EC01ED">
      <w:pPr>
        <w:rPr>
          <w:rFonts w:ascii="Times New Roman" w:hAnsi="Times New Roman"/>
          <w:b/>
          <w:sz w:val="24"/>
          <w:szCs w:val="24"/>
        </w:rPr>
      </w:pPr>
    </w:p>
    <w:p w:rsidR="004A5B4D" w:rsidRPr="000F34ED" w:rsidRDefault="004A5B4D" w:rsidP="004A5B4D">
      <w:pPr>
        <w:rPr>
          <w:rFonts w:ascii="Times New Roman" w:hAnsi="Times New Roman"/>
          <w:sz w:val="24"/>
          <w:szCs w:val="24"/>
        </w:rPr>
      </w:pPr>
      <w:r w:rsidRPr="000F34ED">
        <w:rPr>
          <w:rFonts w:ascii="Times New Roman" w:hAnsi="Times New Roman"/>
          <w:sz w:val="24"/>
          <w:szCs w:val="24"/>
        </w:rPr>
        <w:t xml:space="preserve">Ahuja, G. 2000. Collaboration networks, structural holes, and innovation: A longitudinal study. </w:t>
      </w:r>
      <w:r w:rsidR="0069794F" w:rsidRPr="000F34ED">
        <w:rPr>
          <w:rFonts w:ascii="Times New Roman" w:hAnsi="Times New Roman"/>
          <w:sz w:val="24"/>
          <w:szCs w:val="24"/>
        </w:rPr>
        <w:t>Administrative Science Quarterly, 45: 425-455.</w:t>
      </w:r>
    </w:p>
    <w:p w:rsidR="0069794F" w:rsidRPr="000F34ED" w:rsidRDefault="0069794F" w:rsidP="004A5B4D">
      <w:pPr>
        <w:rPr>
          <w:rFonts w:ascii="Times New Roman" w:hAnsi="Times New Roman"/>
          <w:sz w:val="24"/>
          <w:szCs w:val="24"/>
        </w:rPr>
      </w:pPr>
    </w:p>
    <w:p w:rsidR="0069794F" w:rsidRPr="000F34ED" w:rsidRDefault="0069794F" w:rsidP="004A5B4D">
      <w:pPr>
        <w:rPr>
          <w:rFonts w:ascii="Times New Roman" w:hAnsi="Times New Roman"/>
          <w:sz w:val="24"/>
          <w:szCs w:val="24"/>
        </w:rPr>
      </w:pPr>
      <w:r w:rsidRPr="000F34ED">
        <w:rPr>
          <w:rFonts w:ascii="Times New Roman" w:hAnsi="Times New Roman"/>
          <w:sz w:val="24"/>
          <w:szCs w:val="24"/>
        </w:rPr>
        <w:t>Ahuja, G. &amp; R. Katila, 2001. Technological acquisitions and the innovation performance of acquiring firms: A longitudinnal study. Strategic Management Journal, 22: 197-220.</w:t>
      </w:r>
    </w:p>
    <w:p w:rsidR="0069794F" w:rsidRPr="000F34ED" w:rsidRDefault="0069794F" w:rsidP="004A5B4D">
      <w:pPr>
        <w:rPr>
          <w:rFonts w:ascii="Times New Roman" w:hAnsi="Times New Roman"/>
          <w:sz w:val="24"/>
          <w:szCs w:val="24"/>
        </w:rPr>
      </w:pPr>
    </w:p>
    <w:p w:rsidR="0069794F" w:rsidRPr="000F34ED" w:rsidRDefault="0069794F" w:rsidP="004A5B4D">
      <w:pPr>
        <w:rPr>
          <w:rFonts w:ascii="Times New Roman" w:hAnsi="Times New Roman"/>
          <w:sz w:val="24"/>
          <w:szCs w:val="24"/>
        </w:rPr>
      </w:pPr>
      <w:r w:rsidRPr="000F34ED">
        <w:rPr>
          <w:rFonts w:ascii="Times New Roman" w:hAnsi="Times New Roman"/>
          <w:sz w:val="24"/>
          <w:szCs w:val="24"/>
        </w:rPr>
        <w:t>Ahuja, G. &amp; C. Lampert. 2001. Entrepreneurship in the large corporation.  Strategic Management Journal, 22: 421-543.</w:t>
      </w:r>
    </w:p>
    <w:p w:rsidR="0069794F" w:rsidRPr="000F34ED" w:rsidRDefault="0069794F" w:rsidP="004A5B4D">
      <w:pPr>
        <w:rPr>
          <w:rFonts w:ascii="Times New Roman" w:hAnsi="Times New Roman"/>
          <w:sz w:val="24"/>
          <w:szCs w:val="24"/>
        </w:rPr>
      </w:pPr>
    </w:p>
    <w:p w:rsidR="0069794F" w:rsidRPr="000F34ED" w:rsidRDefault="0069794F" w:rsidP="004A5B4D">
      <w:pPr>
        <w:rPr>
          <w:rFonts w:ascii="Times New Roman" w:hAnsi="Times New Roman"/>
          <w:sz w:val="24"/>
          <w:szCs w:val="24"/>
        </w:rPr>
      </w:pPr>
      <w:r w:rsidRPr="000F34ED">
        <w:rPr>
          <w:rFonts w:ascii="Times New Roman" w:hAnsi="Times New Roman"/>
          <w:sz w:val="24"/>
          <w:szCs w:val="24"/>
        </w:rPr>
        <w:t xml:space="preserve">Ahuja, G. 2000. </w:t>
      </w:r>
      <w:proofErr w:type="gramStart"/>
      <w:r w:rsidRPr="000F34ED">
        <w:rPr>
          <w:rFonts w:ascii="Times New Roman" w:hAnsi="Times New Roman"/>
          <w:sz w:val="24"/>
          <w:szCs w:val="24"/>
        </w:rPr>
        <w:t>The duality of collaboration.</w:t>
      </w:r>
      <w:proofErr w:type="gramEnd"/>
      <w:r w:rsidRPr="000F34ED">
        <w:rPr>
          <w:rFonts w:ascii="Times New Roman" w:hAnsi="Times New Roman"/>
          <w:sz w:val="24"/>
          <w:szCs w:val="24"/>
        </w:rPr>
        <w:t xml:space="preserve"> Strategic Management Journal, 21: 317-343.</w:t>
      </w:r>
    </w:p>
    <w:p w:rsidR="00DA407E" w:rsidRPr="000F34ED" w:rsidRDefault="00DA407E" w:rsidP="004A5B4D">
      <w:pPr>
        <w:rPr>
          <w:rFonts w:ascii="Times New Roman" w:hAnsi="Times New Roman"/>
          <w:sz w:val="24"/>
          <w:szCs w:val="24"/>
        </w:rPr>
      </w:pPr>
    </w:p>
    <w:p w:rsidR="00DA407E" w:rsidRPr="000F34ED" w:rsidRDefault="00DA407E" w:rsidP="004A5B4D">
      <w:pPr>
        <w:rPr>
          <w:rFonts w:ascii="Times New Roman" w:hAnsi="Times New Roman"/>
          <w:sz w:val="24"/>
          <w:szCs w:val="24"/>
        </w:rPr>
      </w:pPr>
      <w:r w:rsidRPr="000F34ED">
        <w:rPr>
          <w:rFonts w:ascii="Times New Roman" w:hAnsi="Times New Roman"/>
          <w:sz w:val="24"/>
          <w:szCs w:val="24"/>
        </w:rPr>
        <w:t>Agarawal, R., Croson, R., &amp; Mahoney, J. 2010. The role of incentives and communication in strategic alliances: An experimental investigation.  Strategic Management Journal, in press.</w:t>
      </w:r>
    </w:p>
    <w:p w:rsidR="00DA407E" w:rsidRPr="000F34ED" w:rsidRDefault="00DA407E" w:rsidP="004A5B4D">
      <w:pPr>
        <w:rPr>
          <w:rFonts w:ascii="Times New Roman" w:hAnsi="Times New Roman"/>
          <w:sz w:val="24"/>
          <w:szCs w:val="24"/>
        </w:rPr>
      </w:pPr>
    </w:p>
    <w:p w:rsidR="00A2159E" w:rsidRPr="000F34ED" w:rsidRDefault="00A2159E" w:rsidP="00DA407E">
      <w:pPr>
        <w:rPr>
          <w:rFonts w:ascii="Times New Roman" w:hAnsi="Times New Roman"/>
          <w:sz w:val="24"/>
          <w:szCs w:val="24"/>
        </w:rPr>
      </w:pPr>
      <w:proofErr w:type="gramStart"/>
      <w:r w:rsidRPr="000F34ED">
        <w:rPr>
          <w:rFonts w:ascii="Times New Roman" w:hAnsi="Times New Roman"/>
          <w:sz w:val="24"/>
          <w:szCs w:val="24"/>
        </w:rPr>
        <w:t>Schilling, M.A. 2009.</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Understanding the alliance data.</w:t>
      </w:r>
      <w:proofErr w:type="gramEnd"/>
      <w:r w:rsidRPr="000F34ED">
        <w:rPr>
          <w:rFonts w:ascii="Times New Roman" w:hAnsi="Times New Roman"/>
          <w:sz w:val="24"/>
          <w:szCs w:val="24"/>
        </w:rPr>
        <w:t xml:space="preserve"> Strategic Management Journal, 30: 233-260.</w:t>
      </w:r>
    </w:p>
    <w:p w:rsidR="00A2159E" w:rsidRPr="000F34ED" w:rsidRDefault="00A2159E" w:rsidP="00DA407E">
      <w:pPr>
        <w:rPr>
          <w:rFonts w:ascii="Times New Roman" w:hAnsi="Times New Roman"/>
          <w:sz w:val="24"/>
          <w:szCs w:val="24"/>
        </w:rPr>
      </w:pPr>
    </w:p>
    <w:p w:rsidR="00DA407E" w:rsidRPr="000F34ED" w:rsidRDefault="00DA407E" w:rsidP="00DA407E">
      <w:pPr>
        <w:rPr>
          <w:rFonts w:ascii="Times New Roman" w:hAnsi="Times New Roman"/>
          <w:sz w:val="24"/>
          <w:szCs w:val="24"/>
        </w:rPr>
      </w:pPr>
      <w:proofErr w:type="gramStart"/>
      <w:r w:rsidRPr="000F34ED">
        <w:rPr>
          <w:rFonts w:ascii="Times New Roman" w:hAnsi="Times New Roman"/>
          <w:sz w:val="24"/>
          <w:szCs w:val="24"/>
        </w:rPr>
        <w:t>Kale, P., &amp; H. Singh.</w:t>
      </w:r>
      <w:proofErr w:type="gramEnd"/>
      <w:r w:rsidRPr="000F34ED">
        <w:rPr>
          <w:rFonts w:ascii="Times New Roman" w:hAnsi="Times New Roman"/>
          <w:sz w:val="24"/>
          <w:szCs w:val="24"/>
        </w:rPr>
        <w:t xml:space="preserve"> 2009. Managing strategic alliances: What do we know now, and where to we go from here? </w:t>
      </w:r>
      <w:proofErr w:type="gramStart"/>
      <w:r w:rsidRPr="000F34ED">
        <w:rPr>
          <w:rFonts w:ascii="Times New Roman" w:hAnsi="Times New Roman"/>
          <w:sz w:val="24"/>
          <w:szCs w:val="24"/>
          <w:u w:val="single"/>
        </w:rPr>
        <w:t>Academy of Management Perspectives</w:t>
      </w:r>
      <w:r w:rsidRPr="000F34ED">
        <w:rPr>
          <w:rFonts w:ascii="Times New Roman" w:hAnsi="Times New Roman"/>
          <w:sz w:val="24"/>
          <w:szCs w:val="24"/>
        </w:rPr>
        <w:t>.</w:t>
      </w:r>
      <w:proofErr w:type="gramEnd"/>
      <w:r w:rsidRPr="000F34ED">
        <w:rPr>
          <w:rFonts w:ascii="Times New Roman" w:hAnsi="Times New Roman"/>
          <w:sz w:val="24"/>
          <w:szCs w:val="24"/>
        </w:rPr>
        <w:t xml:space="preserve"> 23: 3: 45-62.</w:t>
      </w:r>
    </w:p>
    <w:p w:rsidR="00DA407E" w:rsidRPr="000F34ED" w:rsidRDefault="00DA407E" w:rsidP="004A5B4D">
      <w:pPr>
        <w:rPr>
          <w:rFonts w:ascii="Times New Roman" w:hAnsi="Times New Roman"/>
          <w:sz w:val="24"/>
          <w:szCs w:val="24"/>
        </w:rPr>
      </w:pPr>
    </w:p>
    <w:p w:rsidR="001E20F2" w:rsidRPr="000F34ED" w:rsidRDefault="00316F5C">
      <w:pPr>
        <w:rPr>
          <w:rFonts w:ascii="Times New Roman" w:hAnsi="Times New Roman"/>
          <w:b/>
          <w:sz w:val="24"/>
          <w:szCs w:val="24"/>
        </w:rPr>
      </w:pPr>
      <w:r w:rsidRPr="000F34ED">
        <w:rPr>
          <w:rFonts w:ascii="Times New Roman" w:hAnsi="Times New Roman"/>
          <w:b/>
          <w:sz w:val="24"/>
          <w:szCs w:val="24"/>
        </w:rPr>
        <w:br w:type="page"/>
      </w:r>
      <w:r w:rsidR="001E20F2" w:rsidRPr="000F34ED">
        <w:rPr>
          <w:rFonts w:ascii="Times New Roman" w:hAnsi="Times New Roman"/>
          <w:b/>
          <w:sz w:val="24"/>
          <w:szCs w:val="24"/>
        </w:rPr>
        <w:lastRenderedPageBreak/>
        <w:t>8.  M&amp;</w:t>
      </w:r>
      <w:proofErr w:type="gramStart"/>
      <w:r w:rsidR="001E20F2" w:rsidRPr="000F34ED">
        <w:rPr>
          <w:rFonts w:ascii="Times New Roman" w:hAnsi="Times New Roman"/>
          <w:b/>
          <w:sz w:val="24"/>
          <w:szCs w:val="24"/>
        </w:rPr>
        <w:t>A</w:t>
      </w:r>
      <w:proofErr w:type="gramEnd"/>
      <w:r w:rsidR="001E20F2" w:rsidRPr="000F34ED">
        <w:rPr>
          <w:rFonts w:ascii="Times New Roman" w:hAnsi="Times New Roman"/>
          <w:b/>
          <w:sz w:val="24"/>
          <w:szCs w:val="24"/>
        </w:rPr>
        <w:t xml:space="preserve"> in Strategy</w:t>
      </w:r>
    </w:p>
    <w:p w:rsidR="001E20F2" w:rsidRPr="000F34ED" w:rsidRDefault="001E20F2">
      <w:pPr>
        <w:rPr>
          <w:rFonts w:ascii="Times New Roman" w:hAnsi="Times New Roman"/>
          <w:b/>
          <w:sz w:val="24"/>
          <w:szCs w:val="24"/>
        </w:rPr>
      </w:pPr>
    </w:p>
    <w:p w:rsidR="00153A2F" w:rsidRPr="000F34ED" w:rsidRDefault="00153A2F" w:rsidP="00153A2F">
      <w:pPr>
        <w:rPr>
          <w:rFonts w:ascii="Times New Roman" w:hAnsi="Times New Roman"/>
          <w:sz w:val="24"/>
          <w:szCs w:val="24"/>
        </w:rPr>
      </w:pPr>
      <w:proofErr w:type="gramStart"/>
      <w:r w:rsidRPr="000F34ED">
        <w:rPr>
          <w:rFonts w:ascii="Times New Roman" w:hAnsi="Times New Roman"/>
          <w:sz w:val="24"/>
          <w:szCs w:val="24"/>
        </w:rPr>
        <w:t>Jemison, David B. &amp; Sitkin, Sim B. 1986.</w:t>
      </w:r>
      <w:proofErr w:type="gramEnd"/>
      <w:r w:rsidRPr="000F34ED">
        <w:rPr>
          <w:rFonts w:ascii="Times New Roman" w:hAnsi="Times New Roman"/>
          <w:sz w:val="24"/>
          <w:szCs w:val="24"/>
        </w:rPr>
        <w:t xml:space="preserve"> Corporate Acquisitions: A Process Perspective. </w:t>
      </w:r>
      <w:proofErr w:type="gramStart"/>
      <w:r w:rsidRPr="000F34ED">
        <w:rPr>
          <w:rFonts w:ascii="Times New Roman" w:hAnsi="Times New Roman"/>
          <w:sz w:val="24"/>
          <w:szCs w:val="24"/>
        </w:rPr>
        <w:t>Academy of Management Review.</w:t>
      </w:r>
      <w:proofErr w:type="gramEnd"/>
      <w:r w:rsidRPr="000F34ED">
        <w:rPr>
          <w:rFonts w:ascii="Times New Roman" w:hAnsi="Times New Roman"/>
          <w:sz w:val="24"/>
          <w:szCs w:val="24"/>
        </w:rPr>
        <w:t xml:space="preserve"> 11(1): 145-163.</w:t>
      </w:r>
    </w:p>
    <w:p w:rsidR="00153A2F" w:rsidRPr="000F34ED" w:rsidRDefault="00153A2F" w:rsidP="00153A2F">
      <w:pPr>
        <w:rPr>
          <w:rFonts w:ascii="Times New Roman" w:hAnsi="Times New Roman"/>
          <w:sz w:val="24"/>
          <w:szCs w:val="24"/>
        </w:rPr>
      </w:pPr>
    </w:p>
    <w:p w:rsidR="009712AF" w:rsidRPr="000F34ED" w:rsidRDefault="009712AF" w:rsidP="009712AF">
      <w:pPr>
        <w:rPr>
          <w:rFonts w:ascii="Times New Roman" w:hAnsi="Times New Roman"/>
          <w:sz w:val="24"/>
          <w:szCs w:val="24"/>
        </w:rPr>
      </w:pPr>
      <w:proofErr w:type="gramStart"/>
      <w:r w:rsidRPr="000F34ED">
        <w:rPr>
          <w:rFonts w:ascii="Times New Roman" w:hAnsi="Times New Roman"/>
          <w:sz w:val="24"/>
          <w:szCs w:val="24"/>
        </w:rPr>
        <w:t>Singh, Harbir &amp; Montgomery, Cynthia A. 1987.</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Corporate Acquisition Strategies and Economic Performance.</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Strategic Management Journal.</w:t>
      </w:r>
      <w:proofErr w:type="gramEnd"/>
      <w:r w:rsidRPr="000F34ED">
        <w:rPr>
          <w:rFonts w:ascii="Times New Roman" w:hAnsi="Times New Roman"/>
          <w:sz w:val="24"/>
          <w:szCs w:val="24"/>
        </w:rPr>
        <w:t xml:space="preserve"> 8(4): 377-386.</w:t>
      </w:r>
    </w:p>
    <w:p w:rsidR="009712AF" w:rsidRPr="000F34ED" w:rsidRDefault="009712AF" w:rsidP="00153A2F">
      <w:pPr>
        <w:rPr>
          <w:rFonts w:ascii="Times New Roman" w:hAnsi="Times New Roman"/>
          <w:sz w:val="24"/>
          <w:szCs w:val="24"/>
        </w:rPr>
      </w:pPr>
    </w:p>
    <w:p w:rsidR="00FF3B3C" w:rsidRPr="000F34ED" w:rsidRDefault="00FF3B3C" w:rsidP="00FF3B3C">
      <w:pPr>
        <w:rPr>
          <w:rFonts w:ascii="Times New Roman" w:hAnsi="Times New Roman"/>
          <w:bCs/>
          <w:sz w:val="24"/>
          <w:szCs w:val="24"/>
        </w:rPr>
      </w:pPr>
      <w:r w:rsidRPr="000F34ED">
        <w:rPr>
          <w:rFonts w:ascii="Times New Roman" w:hAnsi="Times New Roman"/>
          <w:bCs/>
          <w:sz w:val="24"/>
          <w:szCs w:val="24"/>
        </w:rPr>
        <w:t xml:space="preserve">Graebner, M. &amp; K. Eisenhardt.  2005.  The other side of the story: Seller decision-making in entrepreneurial acquisitions.  </w:t>
      </w:r>
      <w:proofErr w:type="gramStart"/>
      <w:r w:rsidRPr="000F34ED">
        <w:rPr>
          <w:rFonts w:ascii="Times New Roman" w:hAnsi="Times New Roman"/>
          <w:bCs/>
          <w:sz w:val="24"/>
          <w:szCs w:val="24"/>
        </w:rPr>
        <w:t>Administrative Science Quarterly.</w:t>
      </w:r>
      <w:proofErr w:type="gramEnd"/>
    </w:p>
    <w:p w:rsidR="00FF3B3C" w:rsidRPr="000F34ED" w:rsidRDefault="00FF3B3C" w:rsidP="00FF3B3C">
      <w:pPr>
        <w:rPr>
          <w:rFonts w:ascii="Times New Roman" w:hAnsi="Times New Roman"/>
          <w:bCs/>
          <w:sz w:val="24"/>
          <w:szCs w:val="24"/>
        </w:rPr>
      </w:pPr>
    </w:p>
    <w:p w:rsidR="00A2159E" w:rsidRPr="000F34ED" w:rsidRDefault="00A2159E">
      <w:pPr>
        <w:rPr>
          <w:rFonts w:ascii="Times New Roman" w:hAnsi="Times New Roman"/>
          <w:sz w:val="24"/>
          <w:szCs w:val="24"/>
        </w:rPr>
      </w:pPr>
      <w:proofErr w:type="gramStart"/>
      <w:r w:rsidRPr="000F34ED">
        <w:rPr>
          <w:rFonts w:ascii="Times New Roman" w:hAnsi="Times New Roman"/>
          <w:sz w:val="24"/>
          <w:szCs w:val="24"/>
        </w:rPr>
        <w:t>Wang, L. &amp; Zajac, E. 2005.</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Alliance or acquisition?</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A dyadic perspective on interfirm resource combinations.</w:t>
      </w:r>
      <w:proofErr w:type="gramEnd"/>
      <w:r w:rsidRPr="000F34ED">
        <w:rPr>
          <w:rFonts w:ascii="Times New Roman" w:hAnsi="Times New Roman"/>
          <w:sz w:val="24"/>
          <w:szCs w:val="24"/>
        </w:rPr>
        <w:t xml:space="preserve">  Strategic Management Journal, 28: 1291-1317.</w:t>
      </w:r>
    </w:p>
    <w:p w:rsidR="00A2159E" w:rsidRPr="000F34ED" w:rsidRDefault="00A2159E">
      <w:pPr>
        <w:rPr>
          <w:rFonts w:ascii="Times New Roman" w:hAnsi="Times New Roman"/>
          <w:sz w:val="24"/>
          <w:szCs w:val="24"/>
        </w:rPr>
      </w:pPr>
    </w:p>
    <w:p w:rsidR="001E20F2" w:rsidRPr="000F34ED" w:rsidRDefault="001E20F2">
      <w:pPr>
        <w:rPr>
          <w:rFonts w:ascii="Times New Roman" w:hAnsi="Times New Roman"/>
          <w:sz w:val="24"/>
          <w:szCs w:val="24"/>
        </w:rPr>
      </w:pPr>
      <w:r w:rsidRPr="000F34ED">
        <w:rPr>
          <w:rFonts w:ascii="Times New Roman" w:hAnsi="Times New Roman"/>
          <w:sz w:val="24"/>
          <w:szCs w:val="24"/>
        </w:rPr>
        <w:t xml:space="preserve">Haleblian, J., Devers, C.E., McNamara, G., Carpenter, M.A., &amp; Davison, R.B. 2009.  Taking stock of what we know about mergers and acquisitions: A review and research agenda.  </w:t>
      </w:r>
      <w:proofErr w:type="gramStart"/>
      <w:r w:rsidRPr="000F34ED">
        <w:rPr>
          <w:rFonts w:ascii="Times New Roman" w:hAnsi="Times New Roman"/>
          <w:sz w:val="24"/>
          <w:szCs w:val="24"/>
        </w:rPr>
        <w:t>Journal of Management.</w:t>
      </w:r>
      <w:proofErr w:type="gramEnd"/>
    </w:p>
    <w:p w:rsidR="009712AF" w:rsidRPr="000F34ED" w:rsidRDefault="009712AF">
      <w:pPr>
        <w:rPr>
          <w:rFonts w:ascii="Times New Roman" w:hAnsi="Times New Roman"/>
          <w:sz w:val="24"/>
          <w:szCs w:val="24"/>
        </w:rPr>
      </w:pPr>
    </w:p>
    <w:p w:rsidR="009712AF" w:rsidRPr="000F34ED" w:rsidRDefault="009712AF">
      <w:pPr>
        <w:rPr>
          <w:rFonts w:ascii="Times New Roman" w:hAnsi="Times New Roman"/>
          <w:sz w:val="24"/>
          <w:szCs w:val="24"/>
        </w:rPr>
      </w:pPr>
      <w:r w:rsidRPr="000F34ED">
        <w:rPr>
          <w:rFonts w:ascii="Times New Roman" w:hAnsi="Times New Roman"/>
          <w:sz w:val="24"/>
          <w:szCs w:val="24"/>
        </w:rPr>
        <w:t>Kim, J.Y., &amp; Finkelstein, S. 2009. The effects of strategic and market complementarity on acquisition performance: Evidence from the U.S. commercial banking industry.  Strategic Management Journal, 30: 617-646,</w:t>
      </w:r>
    </w:p>
    <w:p w:rsidR="001E20F2" w:rsidRPr="000F34ED" w:rsidRDefault="001E20F2">
      <w:pPr>
        <w:rPr>
          <w:rFonts w:ascii="Times New Roman" w:hAnsi="Times New Roman"/>
          <w:sz w:val="24"/>
          <w:szCs w:val="24"/>
        </w:rPr>
      </w:pPr>
    </w:p>
    <w:p w:rsidR="001E20F2" w:rsidRPr="000F34ED" w:rsidRDefault="009712AF">
      <w:pPr>
        <w:rPr>
          <w:rFonts w:ascii="Times New Roman" w:hAnsi="Times New Roman"/>
          <w:sz w:val="24"/>
          <w:szCs w:val="24"/>
        </w:rPr>
      </w:pPr>
      <w:proofErr w:type="gramStart"/>
      <w:r w:rsidRPr="000F34ED">
        <w:rPr>
          <w:rFonts w:ascii="Times New Roman" w:hAnsi="Times New Roman"/>
          <w:sz w:val="24"/>
          <w:szCs w:val="24"/>
        </w:rPr>
        <w:t>Lee, G.K. &amp; Lieberman, M.B. 2010.</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Acquisition vs. internal development as modes of market entry.</w:t>
      </w:r>
      <w:proofErr w:type="gramEnd"/>
      <w:r w:rsidRPr="000F34ED">
        <w:rPr>
          <w:rFonts w:ascii="Times New Roman" w:hAnsi="Times New Roman"/>
          <w:sz w:val="24"/>
          <w:szCs w:val="24"/>
        </w:rPr>
        <w:t xml:space="preserve">  Strategic Management Journal, 31: 140-158.</w:t>
      </w:r>
    </w:p>
    <w:p w:rsidR="001E20F2" w:rsidRPr="000F34ED" w:rsidRDefault="001E20F2">
      <w:pPr>
        <w:rPr>
          <w:rFonts w:ascii="Times New Roman" w:hAnsi="Times New Roman"/>
          <w:sz w:val="24"/>
          <w:szCs w:val="24"/>
        </w:rPr>
      </w:pPr>
    </w:p>
    <w:p w:rsidR="00316F5C" w:rsidRPr="000F34ED" w:rsidRDefault="001E20F2">
      <w:pPr>
        <w:rPr>
          <w:rFonts w:ascii="Times New Roman" w:hAnsi="Times New Roman"/>
          <w:b/>
          <w:sz w:val="24"/>
          <w:szCs w:val="24"/>
        </w:rPr>
      </w:pPr>
      <w:r w:rsidRPr="000F34ED">
        <w:rPr>
          <w:rFonts w:ascii="Times New Roman" w:hAnsi="Times New Roman"/>
          <w:b/>
          <w:sz w:val="24"/>
          <w:szCs w:val="24"/>
        </w:rPr>
        <w:br w:type="page"/>
      </w:r>
      <w:r w:rsidR="00992EC4" w:rsidRPr="000F34ED">
        <w:rPr>
          <w:rFonts w:ascii="Times New Roman" w:hAnsi="Times New Roman"/>
          <w:b/>
          <w:sz w:val="24"/>
          <w:szCs w:val="24"/>
        </w:rPr>
        <w:lastRenderedPageBreak/>
        <w:t>9</w:t>
      </w:r>
      <w:r w:rsidR="00316F5C" w:rsidRPr="000F34ED">
        <w:rPr>
          <w:rFonts w:ascii="Times New Roman" w:hAnsi="Times New Roman"/>
          <w:b/>
          <w:sz w:val="24"/>
          <w:szCs w:val="24"/>
        </w:rPr>
        <w:t>. Learning and Knowledge-Based View</w:t>
      </w:r>
      <w:r w:rsidR="00847305">
        <w:rPr>
          <w:rFonts w:ascii="Times New Roman" w:hAnsi="Times New Roman"/>
          <w:b/>
          <w:sz w:val="24"/>
          <w:szCs w:val="24"/>
        </w:rPr>
        <w:t>s</w:t>
      </w:r>
      <w:r w:rsidR="00316F5C" w:rsidRPr="000F34ED">
        <w:rPr>
          <w:rFonts w:ascii="Times New Roman" w:hAnsi="Times New Roman"/>
          <w:b/>
          <w:sz w:val="24"/>
          <w:szCs w:val="24"/>
        </w:rPr>
        <w:t xml:space="preserve"> of Strategy</w:t>
      </w:r>
    </w:p>
    <w:p w:rsidR="00316F5C" w:rsidRPr="000F34ED" w:rsidRDefault="00316F5C">
      <w:pPr>
        <w:rPr>
          <w:rFonts w:ascii="Times New Roman" w:hAnsi="Times New Roman"/>
          <w:b/>
          <w:sz w:val="24"/>
          <w:szCs w:val="24"/>
        </w:rPr>
      </w:pPr>
    </w:p>
    <w:p w:rsidR="00316F5C" w:rsidRPr="000F34ED" w:rsidRDefault="00316F5C">
      <w:pPr>
        <w:pStyle w:val="BodyText"/>
        <w:rPr>
          <w:bCs/>
          <w:sz w:val="24"/>
          <w:szCs w:val="24"/>
        </w:rPr>
      </w:pPr>
      <w:proofErr w:type="gramStart"/>
      <w:r w:rsidRPr="000F34ED">
        <w:rPr>
          <w:bCs/>
          <w:sz w:val="24"/>
          <w:szCs w:val="24"/>
        </w:rPr>
        <w:t>Lieberman, M., 1984.</w:t>
      </w:r>
      <w:proofErr w:type="gramEnd"/>
      <w:r w:rsidRPr="000F34ED">
        <w:rPr>
          <w:bCs/>
          <w:sz w:val="24"/>
          <w:szCs w:val="24"/>
        </w:rPr>
        <w:t xml:space="preserve">  “The learning curve and pricing in the chemical processing industries.”  Rand Journal of Economics, 213-228.</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proofErr w:type="gramStart"/>
      <w:r w:rsidRPr="000F34ED">
        <w:rPr>
          <w:rFonts w:ascii="Times New Roman" w:hAnsi="Times New Roman"/>
          <w:bCs/>
          <w:sz w:val="24"/>
          <w:szCs w:val="24"/>
        </w:rPr>
        <w:t>Fiol, C. &amp; Lyles, M., 1985.</w:t>
      </w:r>
      <w:proofErr w:type="gramEnd"/>
      <w:r w:rsidRPr="000F34ED">
        <w:rPr>
          <w:rFonts w:ascii="Times New Roman" w:hAnsi="Times New Roman"/>
          <w:bCs/>
          <w:sz w:val="24"/>
          <w:szCs w:val="24"/>
        </w:rPr>
        <w:t xml:space="preserve">  </w:t>
      </w:r>
      <w:proofErr w:type="gramStart"/>
      <w:r w:rsidRPr="000F34ED">
        <w:rPr>
          <w:rFonts w:ascii="Times New Roman" w:hAnsi="Times New Roman"/>
          <w:bCs/>
          <w:sz w:val="24"/>
          <w:szCs w:val="24"/>
        </w:rPr>
        <w:t>“Organizational learning.”</w:t>
      </w:r>
      <w:proofErr w:type="gramEnd"/>
      <w:r w:rsidRPr="000F34ED">
        <w:rPr>
          <w:rFonts w:ascii="Times New Roman" w:hAnsi="Times New Roman"/>
          <w:bCs/>
          <w:sz w:val="24"/>
          <w:szCs w:val="24"/>
        </w:rPr>
        <w:t xml:space="preserve">  Academy of Management Review, 803-813.</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proofErr w:type="gramStart"/>
      <w:r w:rsidRPr="000F34ED">
        <w:rPr>
          <w:rFonts w:ascii="Times New Roman" w:hAnsi="Times New Roman"/>
          <w:bCs/>
          <w:sz w:val="24"/>
          <w:szCs w:val="24"/>
        </w:rPr>
        <w:t>Cohen, W.M. &amp; Levinthal, D.A., 1990.</w:t>
      </w:r>
      <w:proofErr w:type="gramEnd"/>
      <w:r w:rsidRPr="000F34ED">
        <w:rPr>
          <w:rFonts w:ascii="Times New Roman" w:hAnsi="Times New Roman"/>
          <w:bCs/>
          <w:sz w:val="24"/>
          <w:szCs w:val="24"/>
        </w:rPr>
        <w:t xml:space="preserve">  “Absorptive capacity: A new perspective on learning and innovation.”  Administrative Science Quarterly, 128-152</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r w:rsidRPr="000F34ED">
        <w:rPr>
          <w:rFonts w:ascii="Times New Roman" w:hAnsi="Times New Roman"/>
          <w:bCs/>
          <w:sz w:val="24"/>
          <w:szCs w:val="24"/>
        </w:rPr>
        <w:t xml:space="preserve">Grant, R., 1996.  </w:t>
      </w:r>
      <w:proofErr w:type="gramStart"/>
      <w:r w:rsidRPr="000F34ED">
        <w:rPr>
          <w:rFonts w:ascii="Times New Roman" w:hAnsi="Times New Roman"/>
          <w:bCs/>
          <w:sz w:val="24"/>
          <w:szCs w:val="24"/>
        </w:rPr>
        <w:t>“Toward a knowledge-based theory of the firm.”</w:t>
      </w:r>
      <w:proofErr w:type="gramEnd"/>
      <w:r w:rsidRPr="000F34ED">
        <w:rPr>
          <w:rFonts w:ascii="Times New Roman" w:hAnsi="Times New Roman"/>
          <w:bCs/>
          <w:sz w:val="24"/>
          <w:szCs w:val="24"/>
        </w:rPr>
        <w:t xml:space="preserve">  Strategic Management Journal, 109-122.</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r w:rsidRPr="000F34ED">
        <w:rPr>
          <w:rFonts w:ascii="Times New Roman" w:hAnsi="Times New Roman"/>
          <w:bCs/>
          <w:sz w:val="24"/>
          <w:szCs w:val="24"/>
        </w:rPr>
        <w:t>Hayward, M.L.A., 2002.  “When do firms learn from their acquisition experience? Evidence from 1990-1995.”  Strategic Management Journal, 21-39.</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
          <w:sz w:val="24"/>
          <w:szCs w:val="24"/>
        </w:rPr>
      </w:pPr>
      <w:proofErr w:type="gramStart"/>
      <w:r w:rsidRPr="000F34ED">
        <w:rPr>
          <w:rFonts w:ascii="Times New Roman" w:hAnsi="Times New Roman"/>
          <w:bCs/>
          <w:sz w:val="24"/>
          <w:szCs w:val="24"/>
        </w:rPr>
        <w:t>Benner, M.S. &amp; Tushman, M.L., 2002.</w:t>
      </w:r>
      <w:proofErr w:type="gramEnd"/>
      <w:r w:rsidRPr="000F34ED">
        <w:rPr>
          <w:rFonts w:ascii="Times New Roman" w:hAnsi="Times New Roman"/>
          <w:bCs/>
          <w:sz w:val="24"/>
          <w:szCs w:val="24"/>
        </w:rPr>
        <w:t xml:space="preserve">  “Process management and technological innovation: A longitudinal study of the photography and paint industries.”  Administrative Science Quarterly, 676-706.</w:t>
      </w:r>
    </w:p>
    <w:p w:rsidR="00316F5C" w:rsidRPr="000F34ED" w:rsidRDefault="00316F5C">
      <w:pPr>
        <w:rPr>
          <w:rFonts w:ascii="Times New Roman" w:hAnsi="Times New Roman"/>
          <w:b/>
          <w:sz w:val="24"/>
          <w:szCs w:val="24"/>
        </w:rPr>
      </w:pPr>
    </w:p>
    <w:p w:rsidR="00316F5C" w:rsidRPr="000F34ED" w:rsidRDefault="00316F5C">
      <w:pPr>
        <w:pStyle w:val="BodyText"/>
        <w:rPr>
          <w:bCs/>
          <w:sz w:val="24"/>
          <w:szCs w:val="24"/>
        </w:rPr>
      </w:pPr>
      <w:r w:rsidRPr="000F34ED">
        <w:rPr>
          <w:bCs/>
          <w:sz w:val="24"/>
          <w:szCs w:val="24"/>
        </w:rPr>
        <w:t>Graebner, M.  2004.  Momentum and Serendipity: How Acquired Leaders Create Value in the Integration of Technology-Based Firms, Strategic Management Journal, 751-778.</w:t>
      </w:r>
    </w:p>
    <w:p w:rsidR="00316F5C" w:rsidRPr="000F34ED" w:rsidRDefault="00316F5C">
      <w:pPr>
        <w:rPr>
          <w:rFonts w:ascii="Times New Roman" w:hAnsi="Times New Roman"/>
          <w:sz w:val="24"/>
          <w:szCs w:val="24"/>
        </w:rPr>
      </w:pPr>
      <w:r w:rsidRPr="000F34ED">
        <w:rPr>
          <w:rFonts w:ascii="Times New Roman" w:hAnsi="Times New Roman"/>
          <w:sz w:val="24"/>
          <w:szCs w:val="24"/>
        </w:rPr>
        <w:br w:type="page"/>
      </w:r>
      <w:r w:rsidR="00992EC4" w:rsidRPr="000F34ED">
        <w:rPr>
          <w:rFonts w:ascii="Times New Roman" w:hAnsi="Times New Roman"/>
          <w:b/>
          <w:bCs/>
          <w:sz w:val="24"/>
          <w:szCs w:val="24"/>
        </w:rPr>
        <w:lastRenderedPageBreak/>
        <w:t>10</w:t>
      </w:r>
      <w:r w:rsidRPr="000F34ED">
        <w:rPr>
          <w:rFonts w:ascii="Times New Roman" w:hAnsi="Times New Roman"/>
          <w:b/>
          <w:bCs/>
          <w:sz w:val="24"/>
          <w:szCs w:val="24"/>
        </w:rPr>
        <w:t>.</w:t>
      </w:r>
      <w:r w:rsidRPr="000F34ED">
        <w:rPr>
          <w:rFonts w:ascii="Times New Roman" w:hAnsi="Times New Roman"/>
          <w:sz w:val="24"/>
          <w:szCs w:val="24"/>
        </w:rPr>
        <w:t xml:space="preserve">  </w:t>
      </w:r>
      <w:r w:rsidR="009712AF" w:rsidRPr="000F34ED">
        <w:rPr>
          <w:rFonts w:ascii="Times New Roman" w:hAnsi="Times New Roman"/>
          <w:b/>
          <w:sz w:val="24"/>
          <w:szCs w:val="24"/>
        </w:rPr>
        <w:t xml:space="preserve">Cognitive and </w:t>
      </w:r>
      <w:r w:rsidRPr="000F34ED">
        <w:rPr>
          <w:rFonts w:ascii="Times New Roman" w:hAnsi="Times New Roman"/>
          <w:b/>
          <w:sz w:val="24"/>
          <w:szCs w:val="24"/>
        </w:rPr>
        <w:t>Sociocognitive View</w:t>
      </w:r>
      <w:r w:rsidR="009712AF" w:rsidRPr="000F34ED">
        <w:rPr>
          <w:rFonts w:ascii="Times New Roman" w:hAnsi="Times New Roman"/>
          <w:b/>
          <w:sz w:val="24"/>
          <w:szCs w:val="24"/>
        </w:rPr>
        <w:t>s</w:t>
      </w:r>
      <w:r w:rsidRPr="000F34ED">
        <w:rPr>
          <w:rFonts w:ascii="Times New Roman" w:hAnsi="Times New Roman"/>
          <w:b/>
          <w:sz w:val="24"/>
          <w:szCs w:val="24"/>
        </w:rPr>
        <w:t xml:space="preserve"> of Strategy</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b/>
          <w:sz w:val="24"/>
          <w:szCs w:val="24"/>
        </w:rPr>
      </w:pPr>
      <w:r w:rsidRPr="000F34ED">
        <w:rPr>
          <w:rFonts w:ascii="Times New Roman" w:hAnsi="Times New Roman"/>
          <w:sz w:val="24"/>
          <w:szCs w:val="24"/>
        </w:rPr>
        <w:t xml:space="preserve">Weick, Karl. 1995. Sensemaking in organizations. </w:t>
      </w:r>
      <w:proofErr w:type="gramStart"/>
      <w:r w:rsidRPr="000F34ED">
        <w:rPr>
          <w:rFonts w:ascii="Times New Roman" w:hAnsi="Times New Roman"/>
          <w:sz w:val="24"/>
          <w:szCs w:val="24"/>
        </w:rPr>
        <w:t>Sage Publications.</w:t>
      </w:r>
      <w:proofErr w:type="gramEnd"/>
    </w:p>
    <w:p w:rsidR="009712AF" w:rsidRPr="000F34ED" w:rsidRDefault="009712AF">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Tushman, Michael &amp; D. Nadler. 1978. Information processing as an integrating concept in organizational design. </w:t>
      </w:r>
      <w:proofErr w:type="gramStart"/>
      <w:r w:rsidRPr="000F34ED">
        <w:rPr>
          <w:rFonts w:ascii="Times New Roman" w:hAnsi="Times New Roman"/>
          <w:sz w:val="24"/>
          <w:szCs w:val="24"/>
        </w:rPr>
        <w:t>Academy of Management Review.</w:t>
      </w:r>
      <w:proofErr w:type="gramEnd"/>
      <w:r w:rsidRPr="000F34ED">
        <w:rPr>
          <w:rFonts w:ascii="Times New Roman" w:hAnsi="Times New Roman"/>
          <w:sz w:val="24"/>
          <w:szCs w:val="24"/>
        </w:rPr>
        <w:t xml:space="preserve"> 3: 613-624.</w:t>
      </w:r>
    </w:p>
    <w:p w:rsidR="00316F5C" w:rsidRPr="000F34ED" w:rsidRDefault="00316F5C">
      <w:pPr>
        <w:rPr>
          <w:rFonts w:ascii="Times New Roman" w:hAnsi="Times New Roman"/>
          <w:sz w:val="24"/>
          <w:szCs w:val="24"/>
        </w:rPr>
      </w:pPr>
    </w:p>
    <w:p w:rsidR="000F34ED" w:rsidRPr="000F34ED" w:rsidRDefault="000F34ED">
      <w:pPr>
        <w:rPr>
          <w:rFonts w:ascii="Times New Roman" w:hAnsi="Times New Roman"/>
          <w:sz w:val="24"/>
          <w:szCs w:val="24"/>
        </w:rPr>
      </w:pPr>
      <w:proofErr w:type="gramStart"/>
      <w:r w:rsidRPr="000F34ED">
        <w:rPr>
          <w:rFonts w:ascii="Times New Roman" w:hAnsi="Times New Roman"/>
          <w:sz w:val="24"/>
          <w:szCs w:val="24"/>
        </w:rPr>
        <w:t>Prahalad, C.K. &amp; Bettis, R.A. 1986.</w:t>
      </w:r>
      <w:proofErr w:type="gramEnd"/>
      <w:r w:rsidRPr="000F34ED">
        <w:rPr>
          <w:rFonts w:ascii="Times New Roman" w:hAnsi="Times New Roman"/>
          <w:sz w:val="24"/>
          <w:szCs w:val="24"/>
        </w:rPr>
        <w:t xml:space="preserve"> The dominant logic: A new linkage between diversity and performance.  Strategic Management Journal, 7: 485-501.</w:t>
      </w:r>
    </w:p>
    <w:p w:rsidR="000F34ED" w:rsidRPr="000F34ED" w:rsidRDefault="000F34ED">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Porac, Joseph, Howard Thomas, &amp; Charles Badden-Fuller.</w:t>
      </w:r>
      <w:proofErr w:type="gramEnd"/>
      <w:r w:rsidRPr="000F34ED">
        <w:rPr>
          <w:rFonts w:ascii="Times New Roman" w:hAnsi="Times New Roman"/>
          <w:sz w:val="24"/>
          <w:szCs w:val="24"/>
        </w:rPr>
        <w:t xml:space="preserve"> 1989. Competitive groups as cognitive communities: The case of Scottish knitwear manufacturers. </w:t>
      </w:r>
      <w:proofErr w:type="gramStart"/>
      <w:r w:rsidRPr="000F34ED">
        <w:rPr>
          <w:rFonts w:ascii="Times New Roman" w:hAnsi="Times New Roman"/>
          <w:sz w:val="24"/>
          <w:szCs w:val="24"/>
        </w:rPr>
        <w:t>Journal of Management Studies.</w:t>
      </w:r>
      <w:proofErr w:type="gramEnd"/>
      <w:r w:rsidRPr="000F34ED">
        <w:rPr>
          <w:rFonts w:ascii="Times New Roman" w:hAnsi="Times New Roman"/>
          <w:sz w:val="24"/>
          <w:szCs w:val="24"/>
        </w:rPr>
        <w:t xml:space="preserve"> 26: 4: 397-416.</w:t>
      </w:r>
    </w:p>
    <w:p w:rsidR="00316F5C" w:rsidRPr="000F34ED" w:rsidRDefault="00316F5C">
      <w:pPr>
        <w:rPr>
          <w:rFonts w:ascii="Times New Roman" w:hAnsi="Times New Roman"/>
          <w:sz w:val="24"/>
          <w:szCs w:val="24"/>
        </w:rPr>
      </w:pPr>
    </w:p>
    <w:p w:rsidR="00153A2F" w:rsidRPr="000F34ED" w:rsidRDefault="00153A2F" w:rsidP="00153A2F">
      <w:pPr>
        <w:rPr>
          <w:rFonts w:ascii="Times New Roman" w:hAnsi="Times New Roman"/>
          <w:bCs/>
          <w:sz w:val="24"/>
          <w:szCs w:val="24"/>
        </w:rPr>
      </w:pPr>
      <w:r w:rsidRPr="000F34ED">
        <w:rPr>
          <w:rFonts w:ascii="Times New Roman" w:hAnsi="Times New Roman"/>
          <w:bCs/>
          <w:sz w:val="24"/>
          <w:szCs w:val="24"/>
        </w:rPr>
        <w:t xml:space="preserve">Barr, P., Stimpert, L., &amp; Huff, A., 1992.  </w:t>
      </w:r>
      <w:proofErr w:type="gramStart"/>
      <w:r w:rsidRPr="000F34ED">
        <w:rPr>
          <w:rFonts w:ascii="Times New Roman" w:hAnsi="Times New Roman"/>
          <w:bCs/>
          <w:sz w:val="24"/>
          <w:szCs w:val="24"/>
        </w:rPr>
        <w:t>“Cognitive change, strategic action, and organizational renewal.”</w:t>
      </w:r>
      <w:proofErr w:type="gramEnd"/>
      <w:r w:rsidRPr="000F34ED">
        <w:rPr>
          <w:rFonts w:ascii="Times New Roman" w:hAnsi="Times New Roman"/>
          <w:bCs/>
          <w:sz w:val="24"/>
          <w:szCs w:val="24"/>
        </w:rPr>
        <w:t xml:space="preserve">  Strategic Management Journal, 15-36.</w:t>
      </w:r>
    </w:p>
    <w:p w:rsidR="00153A2F" w:rsidRPr="000F34ED" w:rsidRDefault="00153A2F" w:rsidP="00153A2F">
      <w:pPr>
        <w:rPr>
          <w:rFonts w:ascii="Times New Roman" w:hAnsi="Times New Roman"/>
          <w:bCs/>
          <w:sz w:val="24"/>
          <w:szCs w:val="24"/>
        </w:rPr>
      </w:pPr>
    </w:p>
    <w:p w:rsidR="00153A2F" w:rsidRPr="000F34ED" w:rsidRDefault="00153A2F" w:rsidP="00153A2F">
      <w:pPr>
        <w:rPr>
          <w:rFonts w:ascii="Times New Roman" w:hAnsi="Times New Roman"/>
          <w:bCs/>
          <w:sz w:val="24"/>
          <w:szCs w:val="24"/>
        </w:rPr>
      </w:pPr>
      <w:proofErr w:type="gramStart"/>
      <w:r w:rsidRPr="000F34ED">
        <w:rPr>
          <w:rFonts w:ascii="Times New Roman" w:hAnsi="Times New Roman"/>
          <w:bCs/>
          <w:sz w:val="24"/>
          <w:szCs w:val="24"/>
        </w:rPr>
        <w:t>Eisenhardt, K. &amp; Zbaracki, M., 1992.</w:t>
      </w:r>
      <w:proofErr w:type="gramEnd"/>
      <w:r w:rsidRPr="000F34ED">
        <w:rPr>
          <w:rFonts w:ascii="Times New Roman" w:hAnsi="Times New Roman"/>
          <w:bCs/>
          <w:sz w:val="24"/>
          <w:szCs w:val="24"/>
        </w:rPr>
        <w:t xml:space="preserve">  </w:t>
      </w:r>
      <w:proofErr w:type="gramStart"/>
      <w:r w:rsidRPr="000F34ED">
        <w:rPr>
          <w:rFonts w:ascii="Times New Roman" w:hAnsi="Times New Roman"/>
          <w:bCs/>
          <w:sz w:val="24"/>
          <w:szCs w:val="24"/>
        </w:rPr>
        <w:t>“Strategic decision making.”</w:t>
      </w:r>
      <w:proofErr w:type="gramEnd"/>
      <w:r w:rsidRPr="000F34ED">
        <w:rPr>
          <w:rFonts w:ascii="Times New Roman" w:hAnsi="Times New Roman"/>
          <w:bCs/>
          <w:sz w:val="24"/>
          <w:szCs w:val="24"/>
        </w:rPr>
        <w:t xml:space="preserve">  Strategic Management Journal, 17-37.</w:t>
      </w:r>
    </w:p>
    <w:p w:rsidR="00153A2F" w:rsidRPr="000F34ED" w:rsidRDefault="00153A2F" w:rsidP="00153A2F">
      <w:pPr>
        <w:rPr>
          <w:rFonts w:ascii="Times New Roman" w:hAnsi="Times New Roman"/>
          <w:bCs/>
          <w:sz w:val="24"/>
          <w:szCs w:val="24"/>
        </w:rPr>
      </w:pPr>
    </w:p>
    <w:p w:rsidR="00153A2F" w:rsidRPr="000F34ED" w:rsidRDefault="00153A2F" w:rsidP="00153A2F">
      <w:pPr>
        <w:rPr>
          <w:rFonts w:ascii="Times New Roman" w:hAnsi="Times New Roman"/>
          <w:sz w:val="24"/>
          <w:szCs w:val="24"/>
        </w:rPr>
      </w:pPr>
      <w:proofErr w:type="gramStart"/>
      <w:r w:rsidRPr="000F34ED">
        <w:rPr>
          <w:rFonts w:ascii="Times New Roman" w:hAnsi="Times New Roman"/>
          <w:sz w:val="24"/>
          <w:szCs w:val="24"/>
        </w:rPr>
        <w:t>Carpenter, Mason A. &amp; James D. Westphal.</w:t>
      </w:r>
      <w:proofErr w:type="gramEnd"/>
      <w:r w:rsidRPr="000F34ED">
        <w:rPr>
          <w:rFonts w:ascii="Times New Roman" w:hAnsi="Times New Roman"/>
          <w:sz w:val="24"/>
          <w:szCs w:val="24"/>
        </w:rPr>
        <w:t xml:space="preserve"> 2001. The impact of director appointments on board involvement in strategic decision making. </w:t>
      </w:r>
      <w:proofErr w:type="gramStart"/>
      <w:r w:rsidRPr="000F34ED">
        <w:rPr>
          <w:rFonts w:ascii="Times New Roman" w:hAnsi="Times New Roman"/>
          <w:sz w:val="24"/>
          <w:szCs w:val="24"/>
        </w:rPr>
        <w:t>Academy of Management Journal.</w:t>
      </w:r>
      <w:proofErr w:type="gramEnd"/>
      <w:r w:rsidRPr="000F34ED">
        <w:rPr>
          <w:rFonts w:ascii="Times New Roman" w:hAnsi="Times New Roman"/>
          <w:sz w:val="24"/>
          <w:szCs w:val="24"/>
        </w:rPr>
        <w:t xml:space="preserve"> 44: 639-660.</w:t>
      </w:r>
    </w:p>
    <w:p w:rsidR="00153A2F" w:rsidRPr="000F34ED" w:rsidRDefault="00153A2F" w:rsidP="00153A2F">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Walsh, James P. 1995. Managerial and organizational cognition: Notes from a trip down memory lane. </w:t>
      </w:r>
      <w:proofErr w:type="gramStart"/>
      <w:r w:rsidRPr="000F34ED">
        <w:rPr>
          <w:rFonts w:ascii="Times New Roman" w:hAnsi="Times New Roman"/>
          <w:sz w:val="24"/>
          <w:szCs w:val="24"/>
        </w:rPr>
        <w:t>Organization Science.</w:t>
      </w:r>
      <w:proofErr w:type="gramEnd"/>
      <w:r w:rsidRPr="000F34ED">
        <w:rPr>
          <w:rFonts w:ascii="Times New Roman" w:hAnsi="Times New Roman"/>
          <w:sz w:val="24"/>
          <w:szCs w:val="24"/>
        </w:rPr>
        <w:t xml:space="preserve"> 6: 3: 280-321.</w:t>
      </w:r>
    </w:p>
    <w:p w:rsidR="000F34ED" w:rsidRPr="000F34ED" w:rsidRDefault="000F34ED">
      <w:pPr>
        <w:rPr>
          <w:rFonts w:ascii="Times New Roman" w:hAnsi="Times New Roman"/>
          <w:sz w:val="24"/>
          <w:szCs w:val="24"/>
        </w:rPr>
      </w:pPr>
    </w:p>
    <w:p w:rsidR="000F34ED" w:rsidRPr="000F34ED" w:rsidRDefault="000F34ED">
      <w:pPr>
        <w:rPr>
          <w:rFonts w:ascii="Times New Roman" w:hAnsi="Times New Roman"/>
          <w:sz w:val="24"/>
          <w:szCs w:val="24"/>
        </w:rPr>
      </w:pPr>
      <w:proofErr w:type="gramStart"/>
      <w:r w:rsidRPr="000F34ED">
        <w:rPr>
          <w:rFonts w:ascii="Times New Roman" w:hAnsi="Times New Roman"/>
          <w:sz w:val="24"/>
          <w:szCs w:val="24"/>
        </w:rPr>
        <w:t>Vissa, B. &amp; Chacar, A. 2009.</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Leveraging ties: the contingent value of entrepreneurial teams' external advice networks on Indian software venture performance.</w:t>
      </w:r>
      <w:proofErr w:type="gramEnd"/>
      <w:r w:rsidRPr="000F34ED">
        <w:rPr>
          <w:rFonts w:ascii="Times New Roman" w:hAnsi="Times New Roman"/>
          <w:sz w:val="24"/>
          <w:szCs w:val="24"/>
        </w:rPr>
        <w:t xml:space="preserve">  Strategic Management Journal, 30: 1179-1191.</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b/>
          <w:sz w:val="24"/>
          <w:szCs w:val="24"/>
        </w:rPr>
      </w:pPr>
    </w:p>
    <w:p w:rsidR="00316F5C" w:rsidRPr="000F34ED" w:rsidRDefault="00316F5C">
      <w:pPr>
        <w:rPr>
          <w:rFonts w:ascii="Times New Roman" w:hAnsi="Times New Roman"/>
          <w:b/>
          <w:sz w:val="24"/>
          <w:szCs w:val="24"/>
        </w:rPr>
      </w:pPr>
      <w:r w:rsidRPr="000F34ED">
        <w:rPr>
          <w:rFonts w:ascii="Times New Roman" w:hAnsi="Times New Roman"/>
          <w:b/>
          <w:sz w:val="24"/>
          <w:szCs w:val="24"/>
        </w:rPr>
        <w:br w:type="page"/>
      </w:r>
      <w:r w:rsidR="0069794F" w:rsidRPr="000F34ED">
        <w:rPr>
          <w:rFonts w:ascii="Times New Roman" w:hAnsi="Times New Roman"/>
          <w:b/>
          <w:sz w:val="24"/>
          <w:szCs w:val="24"/>
        </w:rPr>
        <w:lastRenderedPageBreak/>
        <w:t>1</w:t>
      </w:r>
      <w:r w:rsidR="00992EC4" w:rsidRPr="000F34ED">
        <w:rPr>
          <w:rFonts w:ascii="Times New Roman" w:hAnsi="Times New Roman"/>
          <w:b/>
          <w:sz w:val="24"/>
          <w:szCs w:val="24"/>
        </w:rPr>
        <w:t>1</w:t>
      </w:r>
      <w:r w:rsidRPr="000F34ED">
        <w:rPr>
          <w:rFonts w:ascii="Times New Roman" w:hAnsi="Times New Roman"/>
          <w:b/>
          <w:sz w:val="24"/>
          <w:szCs w:val="24"/>
        </w:rPr>
        <w:t>.  Corporate Level Strategy: Product-Market Diversification</w:t>
      </w:r>
    </w:p>
    <w:p w:rsidR="00316F5C" w:rsidRPr="000F34ED" w:rsidRDefault="00316F5C">
      <w:pPr>
        <w:rPr>
          <w:rFonts w:ascii="Times New Roman" w:hAnsi="Times New Roman"/>
          <w:b/>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Rumelt, R.P., 1974.  </w:t>
      </w:r>
      <w:proofErr w:type="gramStart"/>
      <w:r w:rsidRPr="000F34ED">
        <w:rPr>
          <w:rFonts w:ascii="Times New Roman" w:hAnsi="Times New Roman"/>
          <w:sz w:val="24"/>
          <w:szCs w:val="24"/>
        </w:rPr>
        <w:t>Strategy, Structure, and Economic Performance.</w:t>
      </w:r>
      <w:proofErr w:type="gramEnd"/>
      <w:r w:rsidRPr="000F34ED">
        <w:rPr>
          <w:rFonts w:ascii="Times New Roman" w:hAnsi="Times New Roman"/>
          <w:sz w:val="24"/>
          <w:szCs w:val="24"/>
        </w:rPr>
        <w:t xml:space="preserve">  (1-127)</w:t>
      </w:r>
      <w:proofErr w:type="gramStart"/>
      <w:r w:rsidRPr="000F34ED">
        <w:rPr>
          <w:rFonts w:ascii="Times New Roman" w:hAnsi="Times New Roman"/>
          <w:sz w:val="24"/>
          <w:szCs w:val="24"/>
        </w:rPr>
        <w:t>.  Harvard</w:t>
      </w:r>
      <w:proofErr w:type="gramEnd"/>
      <w:r w:rsidRPr="000F34ED">
        <w:rPr>
          <w:rFonts w:ascii="Times New Roman" w:hAnsi="Times New Roman"/>
          <w:sz w:val="24"/>
          <w:szCs w:val="24"/>
        </w:rPr>
        <w:t xml:space="preserve">.  </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Bettis, R.A., 1982.  “Performance differences in related and unrelated diversified firms.” Strategic Management Journal, 299-307.</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 xml:space="preserve">Rumelt, R.P., 1982.  </w:t>
      </w:r>
      <w:proofErr w:type="gramStart"/>
      <w:r w:rsidRPr="000F34ED">
        <w:rPr>
          <w:rFonts w:ascii="Times New Roman" w:hAnsi="Times New Roman"/>
          <w:sz w:val="24"/>
          <w:szCs w:val="24"/>
        </w:rPr>
        <w:t>“Diversification strategy and profitability.”</w:t>
      </w:r>
      <w:proofErr w:type="gramEnd"/>
      <w:r w:rsidRPr="000F34ED">
        <w:rPr>
          <w:rFonts w:ascii="Times New Roman" w:hAnsi="Times New Roman"/>
          <w:sz w:val="24"/>
          <w:szCs w:val="24"/>
        </w:rPr>
        <w:t xml:space="preserve"> Strategic Management Journal, 359-369.</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Wernerfelt, B. &amp; Montgomery, C.A., 1988.</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“Tobin’s q and the importance of focus in firm performance.”</w:t>
      </w:r>
      <w:proofErr w:type="gramEnd"/>
      <w:r w:rsidRPr="000F34ED">
        <w:rPr>
          <w:rFonts w:ascii="Times New Roman" w:hAnsi="Times New Roman"/>
          <w:sz w:val="24"/>
          <w:szCs w:val="24"/>
        </w:rPr>
        <w:t xml:space="preserve">  American Economic Review, 246-250.</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proofErr w:type="gramStart"/>
      <w:r w:rsidRPr="000F34ED">
        <w:rPr>
          <w:rFonts w:ascii="Times New Roman" w:hAnsi="Times New Roman"/>
          <w:sz w:val="24"/>
          <w:szCs w:val="24"/>
        </w:rPr>
        <w:t>Ramanujam, Vasudevan &amp; Varadarajan, P., 1989.</w:t>
      </w:r>
      <w:proofErr w:type="gramEnd"/>
      <w:r w:rsidRPr="000F34ED">
        <w:rPr>
          <w:rFonts w:ascii="Times New Roman" w:hAnsi="Times New Roman"/>
          <w:sz w:val="24"/>
          <w:szCs w:val="24"/>
        </w:rPr>
        <w:t xml:space="preserve">  “Research on corporate diversification: A synthesis.”  Strategic Management Journal, 523-551.</w:t>
      </w:r>
    </w:p>
    <w:p w:rsidR="00316F5C" w:rsidRPr="000F34ED" w:rsidRDefault="00316F5C">
      <w:pPr>
        <w:rPr>
          <w:rFonts w:ascii="Times New Roman" w:hAnsi="Times New Roman"/>
          <w:sz w:val="24"/>
          <w:szCs w:val="24"/>
        </w:rPr>
      </w:pPr>
    </w:p>
    <w:p w:rsidR="00316F5C" w:rsidRPr="000F34ED" w:rsidRDefault="00316F5C">
      <w:pPr>
        <w:rPr>
          <w:rFonts w:ascii="Times New Roman" w:hAnsi="Times New Roman"/>
          <w:sz w:val="24"/>
          <w:szCs w:val="24"/>
        </w:rPr>
      </w:pPr>
      <w:r w:rsidRPr="000F34ED">
        <w:rPr>
          <w:rFonts w:ascii="Times New Roman" w:hAnsi="Times New Roman"/>
          <w:sz w:val="24"/>
          <w:szCs w:val="24"/>
        </w:rPr>
        <w:t>Bowman, E.H. &amp; Helfat, C.E.</w:t>
      </w:r>
      <w:proofErr w:type="gramStart"/>
      <w:r w:rsidRPr="000F34ED">
        <w:rPr>
          <w:rFonts w:ascii="Times New Roman" w:hAnsi="Times New Roman"/>
          <w:sz w:val="24"/>
          <w:szCs w:val="24"/>
        </w:rPr>
        <w:t>,  2001</w:t>
      </w:r>
      <w:proofErr w:type="gramEnd"/>
      <w:r w:rsidRPr="000F34ED">
        <w:rPr>
          <w:rFonts w:ascii="Times New Roman" w:hAnsi="Times New Roman"/>
          <w:sz w:val="24"/>
          <w:szCs w:val="24"/>
        </w:rPr>
        <w:t>.  “Does corporate strategy matter?”  Strategic Management Journal, 1-24.</w:t>
      </w:r>
    </w:p>
    <w:p w:rsidR="00316F5C" w:rsidRPr="000F34ED" w:rsidRDefault="00316F5C">
      <w:pPr>
        <w:rPr>
          <w:rFonts w:ascii="Times New Roman" w:hAnsi="Times New Roman"/>
          <w:sz w:val="24"/>
          <w:szCs w:val="24"/>
        </w:rPr>
      </w:pPr>
    </w:p>
    <w:p w:rsidR="00316F5C" w:rsidRPr="000F34ED" w:rsidRDefault="009F676F">
      <w:pPr>
        <w:rPr>
          <w:rFonts w:ascii="Times New Roman" w:hAnsi="Times New Roman"/>
          <w:sz w:val="24"/>
          <w:szCs w:val="24"/>
        </w:rPr>
      </w:pPr>
      <w:r w:rsidRPr="000F34ED">
        <w:rPr>
          <w:rFonts w:ascii="Times New Roman" w:hAnsi="Times New Roman"/>
          <w:sz w:val="24"/>
          <w:szCs w:val="24"/>
          <w:lang w:val="fr-FR"/>
        </w:rPr>
        <w:t xml:space="preserve">Misangyi, V., Elms, H., &amp; Greckhamer, T. 2006. </w:t>
      </w:r>
      <w:r w:rsidRPr="000F34ED">
        <w:rPr>
          <w:rFonts w:ascii="Times New Roman" w:hAnsi="Times New Roman"/>
          <w:sz w:val="24"/>
          <w:szCs w:val="24"/>
        </w:rPr>
        <w:t xml:space="preserve">A new perspective on a fundamental debate: A mulitlevel approach to industry, corporate, and business unit effects.  </w:t>
      </w:r>
      <w:r w:rsidR="001E20F2" w:rsidRPr="000F34ED">
        <w:rPr>
          <w:rFonts w:ascii="Times New Roman" w:hAnsi="Times New Roman"/>
          <w:sz w:val="24"/>
          <w:szCs w:val="24"/>
        </w:rPr>
        <w:t xml:space="preserve">Strategic Management Journal, </w:t>
      </w:r>
      <w:r w:rsidRPr="000F34ED">
        <w:rPr>
          <w:rFonts w:ascii="Times New Roman" w:hAnsi="Times New Roman"/>
          <w:sz w:val="24"/>
          <w:szCs w:val="24"/>
        </w:rPr>
        <w:t xml:space="preserve">27: </w:t>
      </w:r>
      <w:r w:rsidR="00027C3F" w:rsidRPr="000F34ED">
        <w:rPr>
          <w:rFonts w:ascii="Times New Roman" w:hAnsi="Times New Roman"/>
          <w:sz w:val="24"/>
          <w:szCs w:val="24"/>
        </w:rPr>
        <w:t>571-590.</w:t>
      </w:r>
    </w:p>
    <w:p w:rsidR="00FF3B3C" w:rsidRPr="000F34ED" w:rsidRDefault="00FF3B3C">
      <w:pPr>
        <w:rPr>
          <w:rFonts w:ascii="Times New Roman" w:hAnsi="Times New Roman"/>
          <w:sz w:val="24"/>
          <w:szCs w:val="24"/>
        </w:rPr>
      </w:pPr>
    </w:p>
    <w:p w:rsidR="00FF3B3C" w:rsidRPr="000F34ED" w:rsidRDefault="00FF3B3C" w:rsidP="00FF3B3C">
      <w:pPr>
        <w:rPr>
          <w:rFonts w:ascii="Times New Roman" w:hAnsi="Times New Roman"/>
          <w:sz w:val="24"/>
          <w:szCs w:val="24"/>
        </w:rPr>
      </w:pPr>
      <w:proofErr w:type="gramStart"/>
      <w:r w:rsidRPr="000F34ED">
        <w:rPr>
          <w:rFonts w:ascii="Times New Roman" w:hAnsi="Times New Roman"/>
          <w:sz w:val="24"/>
          <w:szCs w:val="24"/>
        </w:rPr>
        <w:t>Porter, M.E. &amp; M.R. Kramer.</w:t>
      </w:r>
      <w:proofErr w:type="gramEnd"/>
      <w:r w:rsidRPr="000F34ED">
        <w:rPr>
          <w:rFonts w:ascii="Times New Roman" w:hAnsi="Times New Roman"/>
          <w:sz w:val="24"/>
          <w:szCs w:val="24"/>
        </w:rPr>
        <w:t xml:space="preserve"> 2006.  Strategy and society: The link between competitive advantage and corporate social responsibility.  Harvard Business Review, December.</w:t>
      </w:r>
    </w:p>
    <w:p w:rsidR="00316F5C" w:rsidRPr="000F34ED" w:rsidRDefault="00316F5C">
      <w:pPr>
        <w:rPr>
          <w:rFonts w:ascii="Times New Roman" w:hAnsi="Times New Roman"/>
          <w:b/>
          <w:sz w:val="24"/>
          <w:szCs w:val="24"/>
        </w:rPr>
      </w:pPr>
      <w:r w:rsidRPr="000F34ED">
        <w:rPr>
          <w:rFonts w:ascii="Times New Roman" w:hAnsi="Times New Roman"/>
          <w:b/>
          <w:sz w:val="24"/>
          <w:szCs w:val="24"/>
        </w:rPr>
        <w:br w:type="page"/>
      </w:r>
      <w:r w:rsidRPr="000F34ED">
        <w:rPr>
          <w:rFonts w:ascii="Times New Roman" w:hAnsi="Times New Roman"/>
          <w:b/>
          <w:sz w:val="24"/>
          <w:szCs w:val="24"/>
        </w:rPr>
        <w:lastRenderedPageBreak/>
        <w:t>1</w:t>
      </w:r>
      <w:r w:rsidR="00992EC4" w:rsidRPr="000F34ED">
        <w:rPr>
          <w:rFonts w:ascii="Times New Roman" w:hAnsi="Times New Roman"/>
          <w:b/>
          <w:sz w:val="24"/>
          <w:szCs w:val="24"/>
        </w:rPr>
        <w:t>2</w:t>
      </w:r>
      <w:r w:rsidRPr="000F34ED">
        <w:rPr>
          <w:rFonts w:ascii="Times New Roman" w:hAnsi="Times New Roman"/>
          <w:b/>
          <w:sz w:val="24"/>
          <w:szCs w:val="24"/>
        </w:rPr>
        <w:t>.  Top Executives and the Upper-Echelons Perspective</w:t>
      </w:r>
    </w:p>
    <w:p w:rsidR="00316F5C" w:rsidRPr="000F34ED" w:rsidRDefault="00316F5C">
      <w:pPr>
        <w:rPr>
          <w:rFonts w:ascii="Times New Roman" w:hAnsi="Times New Roman"/>
          <w:b/>
          <w:sz w:val="24"/>
          <w:szCs w:val="24"/>
        </w:rPr>
      </w:pPr>
    </w:p>
    <w:p w:rsidR="00316F5C" w:rsidRPr="000F34ED" w:rsidRDefault="00316F5C">
      <w:pPr>
        <w:rPr>
          <w:rFonts w:ascii="Times New Roman" w:hAnsi="Times New Roman"/>
          <w:bCs/>
          <w:sz w:val="24"/>
          <w:szCs w:val="24"/>
        </w:rPr>
      </w:pPr>
      <w:proofErr w:type="gramStart"/>
      <w:r w:rsidRPr="000F34ED">
        <w:rPr>
          <w:rFonts w:ascii="Times New Roman" w:hAnsi="Times New Roman"/>
          <w:bCs/>
          <w:sz w:val="24"/>
          <w:szCs w:val="24"/>
        </w:rPr>
        <w:t>Hambrick, D. &amp; Mason, P., 1984.</w:t>
      </w:r>
      <w:proofErr w:type="gramEnd"/>
      <w:r w:rsidRPr="000F34ED">
        <w:rPr>
          <w:rFonts w:ascii="Times New Roman" w:hAnsi="Times New Roman"/>
          <w:bCs/>
          <w:sz w:val="24"/>
          <w:szCs w:val="24"/>
        </w:rPr>
        <w:t xml:space="preserve">  “Upper echelons: The organization as a reflection of its top managers.”  Academy of Management Review, 193-206.</w:t>
      </w:r>
    </w:p>
    <w:p w:rsidR="00316F5C" w:rsidRPr="000F34ED" w:rsidRDefault="00316F5C">
      <w:pPr>
        <w:rPr>
          <w:rFonts w:ascii="Times New Roman" w:hAnsi="Times New Roman"/>
          <w:bCs/>
          <w:sz w:val="24"/>
          <w:szCs w:val="24"/>
        </w:rPr>
      </w:pPr>
    </w:p>
    <w:p w:rsidR="00316F5C" w:rsidRPr="000F34ED" w:rsidRDefault="00316F5C">
      <w:pPr>
        <w:pStyle w:val="BodyText"/>
        <w:rPr>
          <w:bCs/>
          <w:sz w:val="24"/>
          <w:szCs w:val="24"/>
        </w:rPr>
      </w:pPr>
      <w:proofErr w:type="gramStart"/>
      <w:r w:rsidRPr="000F34ED">
        <w:rPr>
          <w:bCs/>
          <w:sz w:val="24"/>
          <w:szCs w:val="24"/>
        </w:rPr>
        <w:t>Eisenhardt, K.M. &amp; Schoonhoven, C.B., 1990.</w:t>
      </w:r>
      <w:proofErr w:type="gramEnd"/>
      <w:r w:rsidRPr="000F34ED">
        <w:rPr>
          <w:bCs/>
          <w:sz w:val="24"/>
          <w:szCs w:val="24"/>
        </w:rPr>
        <w:t xml:space="preserve">  “Organizational growth: Linking founding team, strategy, environment, and growth among U.S. semiconductor ventures, 1978-1988.” Administrative Science Quarterly, 504-529.</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proofErr w:type="gramStart"/>
      <w:r w:rsidRPr="000F34ED">
        <w:rPr>
          <w:rFonts w:ascii="Times New Roman" w:hAnsi="Times New Roman"/>
          <w:bCs/>
          <w:sz w:val="24"/>
          <w:szCs w:val="24"/>
        </w:rPr>
        <w:t>Finkelstein, S. &amp; Hambrick, D.C., 1990.</w:t>
      </w:r>
      <w:proofErr w:type="gramEnd"/>
      <w:r w:rsidRPr="000F34ED">
        <w:rPr>
          <w:rFonts w:ascii="Times New Roman" w:hAnsi="Times New Roman"/>
          <w:bCs/>
          <w:sz w:val="24"/>
          <w:szCs w:val="24"/>
        </w:rPr>
        <w:t xml:space="preserve">  “Top management team tenure and organizational outcomes: The moderating role of managerial discretion.”  Administrative Science Quarterly, 484-503.</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r w:rsidRPr="000F34ED">
        <w:rPr>
          <w:rFonts w:ascii="Times New Roman" w:hAnsi="Times New Roman"/>
          <w:bCs/>
          <w:sz w:val="24"/>
          <w:szCs w:val="24"/>
        </w:rPr>
        <w:t xml:space="preserve">Hayward, M.L.A. &amp; Hambrick, D.C., </w:t>
      </w:r>
      <w:proofErr w:type="gramStart"/>
      <w:r w:rsidRPr="000F34ED">
        <w:rPr>
          <w:rFonts w:ascii="Times New Roman" w:hAnsi="Times New Roman"/>
          <w:bCs/>
          <w:sz w:val="24"/>
          <w:szCs w:val="24"/>
        </w:rPr>
        <w:t>1997  “</w:t>
      </w:r>
      <w:proofErr w:type="gramEnd"/>
      <w:r w:rsidRPr="000F34ED">
        <w:rPr>
          <w:rFonts w:ascii="Times New Roman" w:hAnsi="Times New Roman"/>
          <w:bCs/>
          <w:sz w:val="24"/>
          <w:szCs w:val="24"/>
        </w:rPr>
        <w:t>Explaining the premiums paid for large acquisitions: Evidence of CEO hubris.” Administrative Science Quarterly, 103-128.</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r w:rsidRPr="000F34ED">
        <w:rPr>
          <w:rFonts w:ascii="Times New Roman" w:hAnsi="Times New Roman"/>
          <w:bCs/>
          <w:sz w:val="24"/>
          <w:szCs w:val="24"/>
        </w:rPr>
        <w:t>Carpenter, M.A., Sanders, W.G., &amp; Gregersen, H.B.</w:t>
      </w:r>
      <w:proofErr w:type="gramStart"/>
      <w:r w:rsidRPr="000F34ED">
        <w:rPr>
          <w:rFonts w:ascii="Times New Roman" w:hAnsi="Times New Roman"/>
          <w:bCs/>
          <w:sz w:val="24"/>
          <w:szCs w:val="24"/>
        </w:rPr>
        <w:t>,  2001</w:t>
      </w:r>
      <w:proofErr w:type="gramEnd"/>
      <w:r w:rsidRPr="000F34ED">
        <w:rPr>
          <w:rFonts w:ascii="Times New Roman" w:hAnsi="Times New Roman"/>
          <w:bCs/>
          <w:sz w:val="24"/>
          <w:szCs w:val="24"/>
        </w:rPr>
        <w:t xml:space="preserve">.  </w:t>
      </w:r>
      <w:proofErr w:type="gramStart"/>
      <w:r w:rsidRPr="000F34ED">
        <w:rPr>
          <w:rFonts w:ascii="Times New Roman" w:hAnsi="Times New Roman"/>
          <w:bCs/>
          <w:sz w:val="24"/>
          <w:szCs w:val="24"/>
        </w:rPr>
        <w:t>“Bundling human capital with organizational context: The impact of international assignment experience on multinational firm performance and CEO pay.”</w:t>
      </w:r>
      <w:proofErr w:type="gramEnd"/>
      <w:r w:rsidRPr="000F34ED">
        <w:rPr>
          <w:rFonts w:ascii="Times New Roman" w:hAnsi="Times New Roman"/>
          <w:bCs/>
          <w:sz w:val="24"/>
          <w:szCs w:val="24"/>
        </w:rPr>
        <w:t xml:space="preserve">  Academy of Management Journal, 493-512.</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proofErr w:type="gramStart"/>
      <w:r w:rsidRPr="000F34ED">
        <w:rPr>
          <w:rFonts w:ascii="Times New Roman" w:hAnsi="Times New Roman"/>
          <w:bCs/>
          <w:sz w:val="24"/>
          <w:szCs w:val="24"/>
        </w:rPr>
        <w:t>Hambrick, D.C., S. Finkelstein, &amp; A. Mooney.</w:t>
      </w:r>
      <w:proofErr w:type="gramEnd"/>
      <w:r w:rsidRPr="000F34ED">
        <w:rPr>
          <w:rFonts w:ascii="Times New Roman" w:hAnsi="Times New Roman"/>
          <w:bCs/>
          <w:sz w:val="24"/>
          <w:szCs w:val="24"/>
        </w:rPr>
        <w:t xml:space="preserve">  </w:t>
      </w:r>
      <w:r w:rsidR="00027C3F" w:rsidRPr="000F34ED">
        <w:rPr>
          <w:rFonts w:ascii="Times New Roman" w:hAnsi="Times New Roman"/>
          <w:bCs/>
          <w:sz w:val="24"/>
          <w:szCs w:val="24"/>
        </w:rPr>
        <w:t>2004</w:t>
      </w:r>
      <w:r w:rsidRPr="000F34ED">
        <w:rPr>
          <w:rFonts w:ascii="Times New Roman" w:hAnsi="Times New Roman"/>
          <w:bCs/>
          <w:sz w:val="24"/>
          <w:szCs w:val="24"/>
        </w:rPr>
        <w:t>.  Executive Job Demands: New Insights for Explaining Strategic Decisions and Leader Behaviors, Academy of Management Review.</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proofErr w:type="gramStart"/>
      <w:r w:rsidRPr="000F34ED">
        <w:rPr>
          <w:rFonts w:ascii="Times New Roman" w:hAnsi="Times New Roman"/>
          <w:bCs/>
          <w:sz w:val="24"/>
          <w:szCs w:val="24"/>
        </w:rPr>
        <w:t>Carpenter, M.A., W.G. Sanders, &amp; M.A. Geletkanycz.</w:t>
      </w:r>
      <w:proofErr w:type="gramEnd"/>
      <w:r w:rsidRPr="000F34ED">
        <w:rPr>
          <w:rFonts w:ascii="Times New Roman" w:hAnsi="Times New Roman"/>
          <w:bCs/>
          <w:sz w:val="24"/>
          <w:szCs w:val="24"/>
        </w:rPr>
        <w:t xml:space="preserve"> </w:t>
      </w:r>
      <w:r w:rsidR="00027C3F" w:rsidRPr="000F34ED">
        <w:rPr>
          <w:rFonts w:ascii="Times New Roman" w:hAnsi="Times New Roman"/>
          <w:bCs/>
          <w:sz w:val="24"/>
          <w:szCs w:val="24"/>
        </w:rPr>
        <w:t>2004</w:t>
      </w:r>
      <w:r w:rsidRPr="000F34ED">
        <w:rPr>
          <w:rFonts w:ascii="Times New Roman" w:hAnsi="Times New Roman"/>
          <w:bCs/>
          <w:sz w:val="24"/>
          <w:szCs w:val="24"/>
        </w:rPr>
        <w:t xml:space="preserve">.  The upper echelons revisited:  The antecedents, elements, and consequences of TMT composition. </w:t>
      </w:r>
      <w:proofErr w:type="gramStart"/>
      <w:r w:rsidRPr="000F34ED">
        <w:rPr>
          <w:rFonts w:ascii="Times New Roman" w:hAnsi="Times New Roman"/>
          <w:bCs/>
          <w:sz w:val="24"/>
          <w:szCs w:val="24"/>
        </w:rPr>
        <w:t>Journal of Management.</w:t>
      </w:r>
      <w:proofErr w:type="gramEnd"/>
    </w:p>
    <w:p w:rsidR="00027C3F" w:rsidRPr="000F34ED" w:rsidRDefault="00027C3F">
      <w:pPr>
        <w:rPr>
          <w:rFonts w:ascii="Times New Roman" w:hAnsi="Times New Roman"/>
          <w:bCs/>
          <w:sz w:val="24"/>
          <w:szCs w:val="24"/>
        </w:rPr>
      </w:pPr>
    </w:p>
    <w:p w:rsidR="00316F5C" w:rsidRPr="000F34ED" w:rsidRDefault="00316F5C">
      <w:pPr>
        <w:rPr>
          <w:rFonts w:ascii="Times New Roman" w:hAnsi="Times New Roman"/>
          <w:b/>
          <w:sz w:val="24"/>
          <w:szCs w:val="24"/>
        </w:rPr>
      </w:pPr>
      <w:r w:rsidRPr="000F34ED">
        <w:rPr>
          <w:rFonts w:ascii="Times New Roman" w:hAnsi="Times New Roman"/>
          <w:b/>
          <w:sz w:val="24"/>
          <w:szCs w:val="24"/>
        </w:rPr>
        <w:br w:type="page"/>
      </w:r>
      <w:r w:rsidRPr="000F34ED">
        <w:rPr>
          <w:rFonts w:ascii="Times New Roman" w:hAnsi="Times New Roman"/>
          <w:b/>
          <w:sz w:val="24"/>
          <w:szCs w:val="24"/>
        </w:rPr>
        <w:lastRenderedPageBreak/>
        <w:t>1</w:t>
      </w:r>
      <w:r w:rsidR="00992EC4" w:rsidRPr="000F34ED">
        <w:rPr>
          <w:rFonts w:ascii="Times New Roman" w:hAnsi="Times New Roman"/>
          <w:b/>
          <w:sz w:val="24"/>
          <w:szCs w:val="24"/>
        </w:rPr>
        <w:t>3</w:t>
      </w:r>
      <w:r w:rsidRPr="000F34ED">
        <w:rPr>
          <w:rFonts w:ascii="Times New Roman" w:hAnsi="Times New Roman"/>
          <w:b/>
          <w:sz w:val="24"/>
          <w:szCs w:val="24"/>
        </w:rPr>
        <w:t>.  Corporate Governance and Agency Theory</w:t>
      </w:r>
    </w:p>
    <w:p w:rsidR="00316F5C" w:rsidRPr="000F34ED" w:rsidRDefault="00316F5C">
      <w:pPr>
        <w:rPr>
          <w:rFonts w:ascii="Times New Roman" w:hAnsi="Times New Roman"/>
          <w:b/>
          <w:sz w:val="24"/>
          <w:szCs w:val="24"/>
        </w:rPr>
      </w:pPr>
    </w:p>
    <w:p w:rsidR="00316F5C" w:rsidRPr="000F34ED" w:rsidRDefault="00316F5C">
      <w:pPr>
        <w:pStyle w:val="BodyText"/>
        <w:rPr>
          <w:bCs/>
          <w:sz w:val="24"/>
          <w:szCs w:val="24"/>
        </w:rPr>
      </w:pPr>
      <w:r w:rsidRPr="000F34ED">
        <w:rPr>
          <w:bCs/>
          <w:sz w:val="24"/>
          <w:szCs w:val="24"/>
        </w:rPr>
        <w:t xml:space="preserve">Jensen, M. &amp; W. Meckling.  1976.  Theory of the firm: Managerial behavior, agency costs, and ownership structure.  </w:t>
      </w:r>
      <w:proofErr w:type="gramStart"/>
      <w:r w:rsidRPr="000F34ED">
        <w:rPr>
          <w:bCs/>
          <w:sz w:val="24"/>
          <w:szCs w:val="24"/>
        </w:rPr>
        <w:t>Journal of Financial Economics.</w:t>
      </w:r>
      <w:proofErr w:type="gramEnd"/>
      <w:r w:rsidRPr="000F34ED">
        <w:rPr>
          <w:bCs/>
          <w:sz w:val="24"/>
          <w:szCs w:val="24"/>
        </w:rPr>
        <w:t xml:space="preserve">  3: 305-360.</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r w:rsidRPr="000F34ED">
        <w:rPr>
          <w:rFonts w:ascii="Times New Roman" w:hAnsi="Times New Roman"/>
          <w:bCs/>
          <w:sz w:val="24"/>
          <w:szCs w:val="24"/>
        </w:rPr>
        <w:t xml:space="preserve">Eisenhardt, K.  1989.  Agency theory:  An assessment and review.  </w:t>
      </w:r>
      <w:proofErr w:type="gramStart"/>
      <w:r w:rsidRPr="000F34ED">
        <w:rPr>
          <w:rFonts w:ascii="Times New Roman" w:hAnsi="Times New Roman"/>
          <w:bCs/>
          <w:sz w:val="24"/>
          <w:szCs w:val="24"/>
        </w:rPr>
        <w:t>Academy of Management Review.</w:t>
      </w:r>
      <w:proofErr w:type="gramEnd"/>
      <w:r w:rsidRPr="000F34ED">
        <w:rPr>
          <w:rFonts w:ascii="Times New Roman" w:hAnsi="Times New Roman"/>
          <w:bCs/>
          <w:sz w:val="24"/>
          <w:szCs w:val="24"/>
        </w:rPr>
        <w:t xml:space="preserve">  14: 57-74.</w:t>
      </w:r>
    </w:p>
    <w:p w:rsidR="00316F5C" w:rsidRPr="000F34ED" w:rsidRDefault="00316F5C">
      <w:pPr>
        <w:rPr>
          <w:rFonts w:ascii="Times New Roman" w:hAnsi="Times New Roman"/>
          <w:bCs/>
          <w:sz w:val="24"/>
          <w:szCs w:val="24"/>
        </w:rPr>
      </w:pPr>
    </w:p>
    <w:p w:rsidR="00316F5C" w:rsidRPr="000F34ED" w:rsidRDefault="00316F5C">
      <w:pPr>
        <w:rPr>
          <w:rFonts w:ascii="Times New Roman" w:hAnsi="Times New Roman"/>
          <w:bCs/>
          <w:sz w:val="24"/>
          <w:szCs w:val="24"/>
        </w:rPr>
      </w:pPr>
      <w:proofErr w:type="gramStart"/>
      <w:r w:rsidRPr="000F34ED">
        <w:rPr>
          <w:rFonts w:ascii="Times New Roman" w:hAnsi="Times New Roman"/>
          <w:bCs/>
          <w:sz w:val="24"/>
          <w:szCs w:val="24"/>
        </w:rPr>
        <w:t>Dalton, D., C. Daily, A. Ellstrand, &amp; J. Johnson.</w:t>
      </w:r>
      <w:proofErr w:type="gramEnd"/>
      <w:r w:rsidRPr="000F34ED">
        <w:rPr>
          <w:rFonts w:ascii="Times New Roman" w:hAnsi="Times New Roman"/>
          <w:bCs/>
          <w:sz w:val="24"/>
          <w:szCs w:val="24"/>
        </w:rPr>
        <w:t xml:space="preserve">  1998.  Meta-analytic reviews of board composition, leadership structure, and financial performance.</w:t>
      </w:r>
    </w:p>
    <w:p w:rsidR="00316F5C" w:rsidRPr="000F34ED" w:rsidRDefault="00316F5C">
      <w:pPr>
        <w:rPr>
          <w:rFonts w:ascii="Times New Roman" w:hAnsi="Times New Roman"/>
          <w:b/>
          <w:sz w:val="24"/>
          <w:szCs w:val="24"/>
        </w:rPr>
      </w:pPr>
    </w:p>
    <w:p w:rsidR="00316F5C" w:rsidRPr="000F34ED" w:rsidRDefault="00316F5C">
      <w:pPr>
        <w:pStyle w:val="BodyText"/>
        <w:rPr>
          <w:bCs/>
          <w:sz w:val="24"/>
          <w:szCs w:val="24"/>
        </w:rPr>
      </w:pPr>
      <w:r w:rsidRPr="000F34ED">
        <w:rPr>
          <w:bCs/>
          <w:sz w:val="24"/>
          <w:szCs w:val="24"/>
        </w:rPr>
        <w:t xml:space="preserve">Westphal, J. &amp; J. Fredrickson.  2001.  Who directs strategic change? </w:t>
      </w:r>
      <w:proofErr w:type="gramStart"/>
      <w:r w:rsidRPr="000F34ED">
        <w:rPr>
          <w:bCs/>
          <w:sz w:val="24"/>
          <w:szCs w:val="24"/>
        </w:rPr>
        <w:t>Director experience, the selection of new CEOs, and change in corporate strategy.</w:t>
      </w:r>
      <w:proofErr w:type="gramEnd"/>
      <w:r w:rsidRPr="000F34ED">
        <w:rPr>
          <w:bCs/>
          <w:sz w:val="24"/>
          <w:szCs w:val="24"/>
        </w:rPr>
        <w:t xml:space="preserve">  </w:t>
      </w:r>
      <w:proofErr w:type="gramStart"/>
      <w:r w:rsidRPr="000F34ED">
        <w:rPr>
          <w:bCs/>
          <w:sz w:val="24"/>
          <w:szCs w:val="24"/>
        </w:rPr>
        <w:t>Strategic Management Journal.</w:t>
      </w:r>
      <w:proofErr w:type="gramEnd"/>
      <w:r w:rsidRPr="000F34ED">
        <w:rPr>
          <w:bCs/>
          <w:sz w:val="24"/>
          <w:szCs w:val="24"/>
        </w:rPr>
        <w:t xml:space="preserve">  22: 1113-1137.</w:t>
      </w:r>
    </w:p>
    <w:p w:rsidR="00316F5C" w:rsidRPr="000F34ED" w:rsidRDefault="00316F5C">
      <w:pPr>
        <w:rPr>
          <w:rFonts w:ascii="Times New Roman" w:hAnsi="Times New Roman"/>
          <w:bCs/>
          <w:sz w:val="24"/>
          <w:szCs w:val="24"/>
        </w:rPr>
      </w:pPr>
    </w:p>
    <w:p w:rsidR="00FF3B3C" w:rsidRPr="000F34ED" w:rsidRDefault="00FF3B3C" w:rsidP="00FF3B3C">
      <w:pPr>
        <w:rPr>
          <w:rFonts w:ascii="Times New Roman" w:hAnsi="Times New Roman"/>
          <w:sz w:val="24"/>
          <w:szCs w:val="24"/>
        </w:rPr>
      </w:pPr>
      <w:r w:rsidRPr="000F34ED">
        <w:rPr>
          <w:rFonts w:ascii="Times New Roman" w:hAnsi="Times New Roman"/>
          <w:sz w:val="24"/>
          <w:szCs w:val="24"/>
        </w:rPr>
        <w:t xml:space="preserve">Carpenter, M.A. &amp; J.B. Wade. 2002. Micro-level opportunity structures as determinants of non-CEO executive pay.  </w:t>
      </w:r>
      <w:proofErr w:type="gramStart"/>
      <w:r w:rsidRPr="000F34ED">
        <w:rPr>
          <w:rFonts w:ascii="Times New Roman" w:hAnsi="Times New Roman"/>
          <w:sz w:val="24"/>
          <w:szCs w:val="24"/>
        </w:rPr>
        <w:t>Academy of Management Journal.</w:t>
      </w:r>
      <w:proofErr w:type="gramEnd"/>
      <w:r w:rsidRPr="000F34ED">
        <w:rPr>
          <w:rFonts w:ascii="Times New Roman" w:hAnsi="Times New Roman"/>
          <w:sz w:val="24"/>
          <w:szCs w:val="24"/>
        </w:rPr>
        <w:t xml:space="preserve">  45: 1085-1103.</w:t>
      </w:r>
    </w:p>
    <w:p w:rsidR="00FF3B3C" w:rsidRPr="000F34ED" w:rsidRDefault="00FF3B3C">
      <w:pPr>
        <w:rPr>
          <w:rFonts w:ascii="Times New Roman" w:hAnsi="Times New Roman"/>
          <w:bCs/>
          <w:sz w:val="24"/>
          <w:szCs w:val="24"/>
        </w:rPr>
      </w:pPr>
    </w:p>
    <w:p w:rsidR="00316F5C" w:rsidRPr="000F34ED" w:rsidRDefault="00316F5C">
      <w:pPr>
        <w:rPr>
          <w:rFonts w:ascii="Times New Roman" w:hAnsi="Times New Roman"/>
          <w:bCs/>
          <w:sz w:val="24"/>
          <w:szCs w:val="24"/>
        </w:rPr>
      </w:pPr>
      <w:proofErr w:type="gramStart"/>
      <w:r w:rsidRPr="000F34ED">
        <w:rPr>
          <w:rFonts w:ascii="Times New Roman" w:hAnsi="Times New Roman"/>
          <w:sz w:val="24"/>
          <w:szCs w:val="24"/>
        </w:rPr>
        <w:t>Sanders, W.G. &amp; M.A. Carpenter.</w:t>
      </w:r>
      <w:proofErr w:type="gramEnd"/>
      <w:r w:rsidRPr="000F34ED">
        <w:rPr>
          <w:rFonts w:ascii="Times New Roman" w:hAnsi="Times New Roman"/>
          <w:sz w:val="24"/>
          <w:szCs w:val="24"/>
        </w:rPr>
        <w:t xml:space="preserve"> 2003.  Strategic satisficing?  </w:t>
      </w:r>
      <w:proofErr w:type="gramStart"/>
      <w:r w:rsidRPr="000F34ED">
        <w:rPr>
          <w:rFonts w:ascii="Times New Roman" w:hAnsi="Times New Roman"/>
          <w:sz w:val="24"/>
          <w:szCs w:val="24"/>
        </w:rPr>
        <w:t>A behavioral perspective of strategic initiative adoption.</w:t>
      </w:r>
      <w:proofErr w:type="gramEnd"/>
      <w:r w:rsidRPr="000F34ED">
        <w:rPr>
          <w:rFonts w:ascii="Times New Roman" w:hAnsi="Times New Roman"/>
          <w:sz w:val="24"/>
          <w:szCs w:val="24"/>
        </w:rPr>
        <w:t xml:space="preserve"> </w:t>
      </w:r>
      <w:proofErr w:type="gramStart"/>
      <w:r w:rsidRPr="000F34ED">
        <w:rPr>
          <w:rFonts w:ascii="Times New Roman" w:hAnsi="Times New Roman"/>
          <w:bCs/>
          <w:sz w:val="24"/>
          <w:szCs w:val="24"/>
        </w:rPr>
        <w:t>Academy of Management Journal</w:t>
      </w:r>
      <w:r w:rsidRPr="000F34ED">
        <w:rPr>
          <w:rFonts w:ascii="Times New Roman" w:hAnsi="Times New Roman"/>
          <w:sz w:val="24"/>
          <w:szCs w:val="24"/>
        </w:rPr>
        <w:t>.</w:t>
      </w:r>
      <w:proofErr w:type="gramEnd"/>
      <w:r w:rsidRPr="000F34ED">
        <w:rPr>
          <w:rFonts w:ascii="Times New Roman" w:hAnsi="Times New Roman"/>
          <w:sz w:val="24"/>
          <w:szCs w:val="24"/>
        </w:rPr>
        <w:t xml:space="preserve">  46: 160-179.</w:t>
      </w:r>
    </w:p>
    <w:p w:rsidR="00316F5C" w:rsidRPr="000F34ED" w:rsidRDefault="00316F5C">
      <w:pPr>
        <w:rPr>
          <w:rFonts w:ascii="Times New Roman" w:hAnsi="Times New Roman"/>
          <w:b/>
          <w:sz w:val="24"/>
          <w:szCs w:val="24"/>
        </w:rPr>
      </w:pPr>
    </w:p>
    <w:p w:rsidR="00FF3B3C" w:rsidRPr="000F34ED" w:rsidRDefault="00FF3B3C">
      <w:pPr>
        <w:rPr>
          <w:rFonts w:ascii="Times New Roman" w:hAnsi="Times New Roman"/>
          <w:sz w:val="24"/>
          <w:szCs w:val="24"/>
        </w:rPr>
      </w:pPr>
      <w:r w:rsidRPr="000F34ED">
        <w:rPr>
          <w:rFonts w:ascii="Times New Roman" w:hAnsi="Times New Roman"/>
          <w:sz w:val="24"/>
          <w:szCs w:val="24"/>
        </w:rPr>
        <w:t xml:space="preserve">Devers, C.E., Cannella, A.A., Reilly, </w:t>
      </w:r>
      <w:proofErr w:type="gramStart"/>
      <w:r w:rsidRPr="000F34ED">
        <w:rPr>
          <w:rFonts w:ascii="Times New Roman" w:hAnsi="Times New Roman"/>
          <w:sz w:val="24"/>
          <w:szCs w:val="24"/>
        </w:rPr>
        <w:t>G.P</w:t>
      </w:r>
      <w:proofErr w:type="gramEnd"/>
      <w:r w:rsidRPr="000F34ED">
        <w:rPr>
          <w:rFonts w:ascii="Times New Roman" w:hAnsi="Times New Roman"/>
          <w:sz w:val="24"/>
          <w:szCs w:val="24"/>
        </w:rPr>
        <w:t xml:space="preserve">. &amp; Yoder, M.E. 2007. Executive compensation: A multidisciplinary review of recent developments.  </w:t>
      </w:r>
      <w:proofErr w:type="gramStart"/>
      <w:r w:rsidRPr="000F34ED">
        <w:rPr>
          <w:rFonts w:ascii="Times New Roman" w:hAnsi="Times New Roman"/>
          <w:sz w:val="24"/>
          <w:szCs w:val="24"/>
        </w:rPr>
        <w:t>Journal of Management.</w:t>
      </w:r>
      <w:proofErr w:type="gramEnd"/>
      <w:r w:rsidRPr="000F34ED">
        <w:rPr>
          <w:rFonts w:ascii="Times New Roman" w:hAnsi="Times New Roman"/>
          <w:sz w:val="24"/>
          <w:szCs w:val="24"/>
        </w:rPr>
        <w:t xml:space="preserve"> 33: 1016-1072.</w:t>
      </w:r>
    </w:p>
    <w:p w:rsidR="00316F5C" w:rsidRPr="000F34ED" w:rsidRDefault="00316F5C">
      <w:pPr>
        <w:rPr>
          <w:rFonts w:ascii="Times New Roman" w:hAnsi="Times New Roman"/>
          <w:b/>
          <w:sz w:val="24"/>
          <w:szCs w:val="24"/>
        </w:rPr>
      </w:pPr>
      <w:r w:rsidRPr="000F34ED">
        <w:rPr>
          <w:rFonts w:ascii="Times New Roman" w:hAnsi="Times New Roman"/>
          <w:bCs/>
          <w:sz w:val="24"/>
          <w:szCs w:val="24"/>
        </w:rPr>
        <w:br w:type="page"/>
      </w:r>
      <w:r w:rsidRPr="000F34ED">
        <w:rPr>
          <w:rFonts w:ascii="Times New Roman" w:hAnsi="Times New Roman"/>
          <w:b/>
          <w:sz w:val="24"/>
          <w:szCs w:val="24"/>
        </w:rPr>
        <w:lastRenderedPageBreak/>
        <w:t xml:space="preserve">14.  </w:t>
      </w:r>
      <w:r w:rsidR="001E20F2" w:rsidRPr="000F34ED">
        <w:rPr>
          <w:rFonts w:ascii="Times New Roman" w:hAnsi="Times New Roman"/>
          <w:b/>
          <w:sz w:val="24"/>
          <w:szCs w:val="24"/>
        </w:rPr>
        <w:t>Old and New Revisited – Game Theory to Real Options</w:t>
      </w:r>
    </w:p>
    <w:p w:rsidR="00316F5C" w:rsidRPr="000F34ED" w:rsidRDefault="00316F5C">
      <w:pPr>
        <w:rPr>
          <w:rFonts w:ascii="Times New Roman" w:hAnsi="Times New Roman"/>
          <w:b/>
          <w:sz w:val="24"/>
          <w:szCs w:val="24"/>
        </w:rPr>
      </w:pPr>
    </w:p>
    <w:p w:rsidR="00316F5C" w:rsidRPr="000F34ED" w:rsidRDefault="00FF3B3C">
      <w:pPr>
        <w:ind w:left="720" w:hanging="720"/>
        <w:rPr>
          <w:rFonts w:ascii="Times New Roman" w:hAnsi="Times New Roman"/>
          <w:sz w:val="24"/>
          <w:szCs w:val="24"/>
        </w:rPr>
      </w:pPr>
      <w:r w:rsidRPr="000F34ED">
        <w:rPr>
          <w:rFonts w:ascii="Times New Roman" w:hAnsi="Times New Roman"/>
          <w:sz w:val="24"/>
          <w:szCs w:val="24"/>
        </w:rPr>
        <w:t xml:space="preserve">Camerer, C.F. </w:t>
      </w:r>
      <w:r w:rsidR="00DA407E" w:rsidRPr="000F34ED">
        <w:rPr>
          <w:rFonts w:ascii="Times New Roman" w:hAnsi="Times New Roman"/>
          <w:sz w:val="24"/>
          <w:szCs w:val="24"/>
        </w:rPr>
        <w:t>1991. Does strategy need game theory? Strategic Management Journal, 12: 137-152.</w:t>
      </w:r>
    </w:p>
    <w:p w:rsidR="00DA407E" w:rsidRPr="000F34ED" w:rsidRDefault="00DA407E">
      <w:pPr>
        <w:ind w:left="720" w:hanging="720"/>
        <w:rPr>
          <w:rFonts w:ascii="Times New Roman" w:hAnsi="Times New Roman"/>
          <w:sz w:val="24"/>
          <w:szCs w:val="24"/>
        </w:rPr>
      </w:pPr>
    </w:p>
    <w:p w:rsidR="00DA407E" w:rsidRPr="000F34ED" w:rsidRDefault="00DA407E">
      <w:pPr>
        <w:ind w:left="720" w:hanging="720"/>
        <w:rPr>
          <w:rFonts w:ascii="Times New Roman" w:hAnsi="Times New Roman"/>
          <w:sz w:val="24"/>
          <w:szCs w:val="24"/>
        </w:rPr>
      </w:pPr>
      <w:proofErr w:type="gramStart"/>
      <w:r w:rsidRPr="000F34ED">
        <w:rPr>
          <w:rFonts w:ascii="Times New Roman" w:hAnsi="Times New Roman"/>
          <w:sz w:val="24"/>
          <w:szCs w:val="24"/>
        </w:rPr>
        <w:t>Knez, M. &amp; Camerer, C.F. 1994.</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Creating expectational assets in the laboratory: Coordination in weakest-link games.</w:t>
      </w:r>
      <w:proofErr w:type="gramEnd"/>
      <w:r w:rsidRPr="000F34ED">
        <w:rPr>
          <w:rFonts w:ascii="Times New Roman" w:hAnsi="Times New Roman"/>
          <w:sz w:val="24"/>
          <w:szCs w:val="24"/>
        </w:rPr>
        <w:t xml:space="preserve">  Strategic Management Journal, 15: 101-119.</w:t>
      </w:r>
    </w:p>
    <w:p w:rsidR="00AB464B" w:rsidRPr="000F34ED" w:rsidRDefault="00AB464B">
      <w:pPr>
        <w:ind w:left="720" w:hanging="720"/>
        <w:rPr>
          <w:rFonts w:ascii="Times New Roman" w:hAnsi="Times New Roman"/>
          <w:sz w:val="24"/>
          <w:szCs w:val="24"/>
        </w:rPr>
      </w:pPr>
    </w:p>
    <w:p w:rsidR="00AB464B" w:rsidRPr="000F34ED" w:rsidRDefault="00AB464B">
      <w:pPr>
        <w:ind w:left="720" w:hanging="720"/>
        <w:rPr>
          <w:rFonts w:ascii="Times New Roman" w:hAnsi="Times New Roman"/>
          <w:sz w:val="24"/>
          <w:szCs w:val="24"/>
        </w:rPr>
      </w:pPr>
      <w:proofErr w:type="gramStart"/>
      <w:r w:rsidRPr="000F34ED">
        <w:rPr>
          <w:rFonts w:ascii="Times New Roman" w:hAnsi="Times New Roman"/>
          <w:sz w:val="24"/>
          <w:szCs w:val="24"/>
        </w:rPr>
        <w:t>Bowman, E.H. &amp; Hurry, D. 1993.</w:t>
      </w:r>
      <w:proofErr w:type="gramEnd"/>
      <w:r w:rsidRPr="000F34ED">
        <w:rPr>
          <w:rFonts w:ascii="Times New Roman" w:hAnsi="Times New Roman"/>
          <w:sz w:val="24"/>
          <w:szCs w:val="24"/>
        </w:rPr>
        <w:t xml:space="preserve"> Strategy through an option lens: An integrated view of resource investments and incremental-choice process.  Academy of Management Review, 18: 760-782.</w:t>
      </w:r>
    </w:p>
    <w:p w:rsidR="00AB464B" w:rsidRPr="000F34ED" w:rsidRDefault="00AB464B">
      <w:pPr>
        <w:ind w:left="720" w:hanging="720"/>
        <w:rPr>
          <w:rFonts w:ascii="Times New Roman" w:hAnsi="Times New Roman"/>
          <w:sz w:val="24"/>
          <w:szCs w:val="24"/>
        </w:rPr>
      </w:pPr>
    </w:p>
    <w:p w:rsidR="00AB464B" w:rsidRPr="000F34ED" w:rsidRDefault="00AB464B">
      <w:pPr>
        <w:ind w:left="720" w:hanging="720"/>
        <w:rPr>
          <w:rFonts w:ascii="Times New Roman" w:hAnsi="Times New Roman"/>
          <w:sz w:val="24"/>
          <w:szCs w:val="24"/>
        </w:rPr>
      </w:pPr>
      <w:proofErr w:type="gramStart"/>
      <w:r w:rsidRPr="000F34ED">
        <w:rPr>
          <w:rFonts w:ascii="Times New Roman" w:hAnsi="Times New Roman"/>
          <w:sz w:val="24"/>
          <w:szCs w:val="24"/>
        </w:rPr>
        <w:t>Bowman, E.H., &amp; Moskowitz, G.T. 2001.</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Real options analysis and strategic decision making.</w:t>
      </w:r>
      <w:proofErr w:type="gramEnd"/>
      <w:r w:rsidRPr="000F34ED">
        <w:rPr>
          <w:rFonts w:ascii="Times New Roman" w:hAnsi="Times New Roman"/>
          <w:sz w:val="24"/>
          <w:szCs w:val="24"/>
        </w:rPr>
        <w:t xml:space="preserve">  </w:t>
      </w:r>
      <w:proofErr w:type="gramStart"/>
      <w:r w:rsidRPr="000F34ED">
        <w:rPr>
          <w:rFonts w:ascii="Times New Roman" w:hAnsi="Times New Roman"/>
          <w:sz w:val="24"/>
          <w:szCs w:val="24"/>
        </w:rPr>
        <w:t>Organization Science.</w:t>
      </w:r>
      <w:proofErr w:type="gramEnd"/>
      <w:r w:rsidRPr="000F34ED">
        <w:rPr>
          <w:rFonts w:ascii="Times New Roman" w:hAnsi="Times New Roman"/>
          <w:sz w:val="24"/>
          <w:szCs w:val="24"/>
        </w:rPr>
        <w:t xml:space="preserve">  12: 772-777.</w:t>
      </w:r>
    </w:p>
    <w:p w:rsidR="00AB464B" w:rsidRPr="000F34ED" w:rsidRDefault="00AB464B">
      <w:pPr>
        <w:ind w:left="720" w:hanging="720"/>
        <w:rPr>
          <w:rFonts w:ascii="Times New Roman" w:hAnsi="Times New Roman"/>
          <w:sz w:val="24"/>
          <w:szCs w:val="24"/>
        </w:rPr>
      </w:pPr>
    </w:p>
    <w:p w:rsidR="00AB464B" w:rsidRPr="000F34ED" w:rsidRDefault="00AB464B">
      <w:pPr>
        <w:ind w:left="720" w:hanging="720"/>
        <w:rPr>
          <w:rFonts w:ascii="Times New Roman" w:hAnsi="Times New Roman"/>
          <w:sz w:val="24"/>
          <w:szCs w:val="24"/>
        </w:rPr>
      </w:pPr>
      <w:proofErr w:type="gramStart"/>
      <w:r w:rsidRPr="000F34ED">
        <w:rPr>
          <w:rFonts w:ascii="Times New Roman" w:hAnsi="Times New Roman"/>
          <w:sz w:val="24"/>
          <w:szCs w:val="24"/>
        </w:rPr>
        <w:t>McGrath, R.G. &amp; Nerker, A. 2004.</w:t>
      </w:r>
      <w:proofErr w:type="gramEnd"/>
      <w:r w:rsidRPr="000F34ED">
        <w:rPr>
          <w:rFonts w:ascii="Times New Roman" w:hAnsi="Times New Roman"/>
          <w:sz w:val="24"/>
          <w:szCs w:val="24"/>
        </w:rPr>
        <w:t xml:space="preserve"> Real options reasoning and a new look at the R&amp;D investment strategies of pharmaceutical firms.  Strategic Management Journal, 25: 1-21.</w:t>
      </w:r>
    </w:p>
    <w:p w:rsidR="00A2159E" w:rsidRPr="000F34ED" w:rsidRDefault="00A2159E">
      <w:pPr>
        <w:ind w:left="720" w:hanging="720"/>
        <w:rPr>
          <w:rFonts w:ascii="Times New Roman" w:hAnsi="Times New Roman"/>
          <w:sz w:val="24"/>
          <w:szCs w:val="24"/>
        </w:rPr>
      </w:pPr>
    </w:p>
    <w:p w:rsidR="00A2159E" w:rsidRDefault="00A2159E">
      <w:pPr>
        <w:ind w:left="720" w:hanging="720"/>
        <w:rPr>
          <w:rFonts w:ascii="Times New Roman" w:hAnsi="Times New Roman"/>
          <w:sz w:val="24"/>
          <w:szCs w:val="24"/>
        </w:rPr>
      </w:pPr>
      <w:proofErr w:type="gramStart"/>
      <w:r w:rsidRPr="000F34ED">
        <w:rPr>
          <w:rFonts w:ascii="Times New Roman" w:hAnsi="Times New Roman"/>
          <w:sz w:val="24"/>
          <w:szCs w:val="24"/>
        </w:rPr>
        <w:t>Cuervo-Cazurra, A. &amp; Lin, C.A. 2010.</w:t>
      </w:r>
      <w:proofErr w:type="gramEnd"/>
      <w:r w:rsidRPr="000F34ED">
        <w:rPr>
          <w:rFonts w:ascii="Times New Roman" w:hAnsi="Times New Roman"/>
          <w:sz w:val="24"/>
          <w:szCs w:val="24"/>
        </w:rPr>
        <w:t xml:space="preserve"> Why some firms never invest in formal R&amp;D. Strategic Management Journal, forthcoming.</w:t>
      </w:r>
    </w:p>
    <w:p w:rsidR="000F34ED" w:rsidRDefault="000F34ED">
      <w:pPr>
        <w:ind w:left="720" w:hanging="720"/>
        <w:rPr>
          <w:rFonts w:ascii="Times New Roman" w:hAnsi="Times New Roman"/>
          <w:sz w:val="24"/>
          <w:szCs w:val="24"/>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Garamond" w:hAnsi="Garamond"/>
          <w:b/>
          <w:sz w:val="22"/>
          <w:szCs w:val="22"/>
        </w:rPr>
      </w:pPr>
      <w:r>
        <w:rPr>
          <w:rFonts w:ascii="Times New Roman" w:hAnsi="Times New Roman"/>
          <w:sz w:val="24"/>
          <w:szCs w:val="24"/>
        </w:rPr>
        <w:br w:type="page"/>
      </w:r>
      <w:r w:rsidRPr="000F34ED">
        <w:rPr>
          <w:rFonts w:ascii="Garamond" w:hAnsi="Garamond"/>
          <w:b/>
          <w:sz w:val="22"/>
          <w:szCs w:val="22"/>
        </w:rPr>
        <w:lastRenderedPageBreak/>
        <w:t>MASON A. CARPENTER (1/1/2010)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Garamond" w:hAnsi="Garamond"/>
          <w:sz w:val="22"/>
          <w:szCs w:val="22"/>
        </w:rPr>
      </w:pPr>
      <w:smartTag w:uri="urn:schemas-microsoft-com:office:smarttags" w:element="PersonName">
        <w:r w:rsidRPr="000F34ED">
          <w:rPr>
            <w:rFonts w:ascii="Garamond" w:hAnsi="Garamond"/>
            <w:sz w:val="22"/>
            <w:szCs w:val="22"/>
          </w:rPr>
          <w:t>mcarpenter@bus.wisc.edu</w:t>
        </w:r>
      </w:smartTag>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r w:rsidRPr="000F34ED">
        <w:rPr>
          <w:rFonts w:ascii="Garamond" w:hAnsi="Garamond"/>
          <w:b/>
          <w:sz w:val="22"/>
          <w:szCs w:val="22"/>
        </w:rPr>
        <w:t>Office:</w:t>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b/>
          <w:sz w:val="22"/>
          <w:szCs w:val="22"/>
        </w:rPr>
        <w:t>Home:</w:t>
      </w:r>
      <w:r w:rsidRPr="000F34ED">
        <w:rPr>
          <w:rFonts w:ascii="Garamond" w:hAnsi="Garamond"/>
          <w:sz w:val="22"/>
          <w:szCs w:val="22"/>
        </w:rPr>
        <w:tab/>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r w:rsidRPr="000F34ED">
        <w:rPr>
          <w:rFonts w:ascii="Garamond" w:hAnsi="Garamond"/>
          <w:sz w:val="22"/>
          <w:szCs w:val="22"/>
        </w:rPr>
        <w:t>Management &amp; Human Resources, (608) 262-9449</w:t>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1118 Boundary Road</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r w:rsidRPr="000F34ED">
        <w:rPr>
          <w:rFonts w:ascii="Garamond" w:hAnsi="Garamond"/>
          <w:sz w:val="22"/>
          <w:szCs w:val="22"/>
        </w:rPr>
        <w:t>School of Business, University of Wisconsin-Madison</w:t>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 xml:space="preserve">Middleton, WI 53562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r w:rsidRPr="000F34ED">
        <w:rPr>
          <w:rFonts w:ascii="Garamond" w:hAnsi="Garamond"/>
          <w:sz w:val="22"/>
          <w:szCs w:val="22"/>
        </w:rPr>
        <w:t>Grainger Hall, 975 University Avenue, Madison, WI 53706</w:t>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(608) 831-8327</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p>
    <w:p w:rsidR="000F34ED" w:rsidRPr="000F34ED" w:rsidRDefault="000F34ED" w:rsidP="000F34ED">
      <w:pPr>
        <w:ind w:left="1440" w:hanging="1440"/>
        <w:rPr>
          <w:rFonts w:ascii="Garamond" w:hAnsi="Garamond"/>
          <w:sz w:val="22"/>
          <w:szCs w:val="22"/>
        </w:rPr>
      </w:pPr>
      <w:r w:rsidRPr="000F34ED">
        <w:rPr>
          <w:rFonts w:ascii="Garamond" w:hAnsi="Garamond"/>
          <w:b/>
          <w:sz w:val="22"/>
          <w:szCs w:val="22"/>
        </w:rPr>
        <w:t xml:space="preserve">RESEARCH: </w:t>
      </w:r>
      <w:r w:rsidRPr="000F34ED">
        <w:rPr>
          <w:rFonts w:ascii="Garamond" w:hAnsi="Garamond"/>
          <w:sz w:val="22"/>
          <w:szCs w:val="22"/>
        </w:rPr>
        <w:t>Managing global firms, global start ups, corporate governance, and top management teams</w:t>
      </w:r>
    </w:p>
    <w:p w:rsidR="000F34ED" w:rsidRPr="000F34ED" w:rsidRDefault="000F34ED" w:rsidP="000F34ED">
      <w:pPr>
        <w:ind w:left="1440" w:hanging="1440"/>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r w:rsidRPr="000F34ED">
        <w:rPr>
          <w:rFonts w:ascii="Garamond" w:hAnsi="Garamond"/>
          <w:b/>
          <w:sz w:val="22"/>
          <w:szCs w:val="22"/>
        </w:rPr>
        <w:t>TEACHING &amp; RESEARCH POSITIONS:</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1440" w:hanging="1440"/>
        <w:rPr>
          <w:rFonts w:ascii="Garamond" w:hAnsi="Garamond"/>
          <w:sz w:val="22"/>
          <w:szCs w:val="22"/>
        </w:rPr>
      </w:pPr>
      <w:r w:rsidRPr="000F34ED">
        <w:rPr>
          <w:rFonts w:ascii="Garamond" w:hAnsi="Garamond"/>
          <w:sz w:val="22"/>
          <w:szCs w:val="22"/>
        </w:rPr>
        <w:t xml:space="preserve">2009 - </w:t>
      </w:r>
      <w:proofErr w:type="gramStart"/>
      <w:r w:rsidRPr="000F34ED">
        <w:rPr>
          <w:rFonts w:ascii="Garamond" w:hAnsi="Garamond"/>
          <w:sz w:val="22"/>
          <w:szCs w:val="22"/>
        </w:rPr>
        <w:t>present</w:t>
      </w:r>
      <w:proofErr w:type="gramEnd"/>
      <w:r w:rsidRPr="000F34ED">
        <w:rPr>
          <w:rFonts w:ascii="Garamond" w:hAnsi="Garamond"/>
          <w:sz w:val="22"/>
          <w:szCs w:val="22"/>
        </w:rPr>
        <w:tab/>
      </w:r>
      <w:r w:rsidRPr="000F34ED">
        <w:rPr>
          <w:rFonts w:ascii="Garamond" w:hAnsi="Garamond"/>
          <w:i/>
          <w:sz w:val="22"/>
          <w:szCs w:val="22"/>
        </w:rPr>
        <w:t xml:space="preserve">Full Professor </w:t>
      </w:r>
      <w:r w:rsidRPr="000F34ED">
        <w:rPr>
          <w:rFonts w:ascii="Garamond" w:hAnsi="Garamond"/>
          <w:sz w:val="22"/>
          <w:szCs w:val="22"/>
        </w:rPr>
        <w:t xml:space="preserve">(1/09/09) </w:t>
      </w:r>
      <w:r w:rsidRPr="000F34ED">
        <w:rPr>
          <w:rFonts w:ascii="Garamond" w:hAnsi="Garamond"/>
          <w:i/>
          <w:sz w:val="22"/>
          <w:szCs w:val="22"/>
        </w:rPr>
        <w:t>&amp; M. Keith Weikel Chair in Leadership</w:t>
      </w:r>
      <w:r w:rsidRPr="000F34ED">
        <w:rPr>
          <w:rFonts w:ascii="Garamond" w:hAnsi="Garamond"/>
          <w:sz w:val="22"/>
          <w:szCs w:val="22"/>
        </w:rPr>
        <w:t xml:space="preserve">. </w:t>
      </w:r>
      <w:proofErr w:type="gramStart"/>
      <w:r w:rsidRPr="000F34ED">
        <w:rPr>
          <w:rFonts w:ascii="Garamond" w:hAnsi="Garamond"/>
          <w:sz w:val="22"/>
          <w:szCs w:val="22"/>
        </w:rPr>
        <w:t>UW-Madison.</w:t>
      </w:r>
      <w:proofErr w:type="gramEnd"/>
      <w:r w:rsidRPr="000F34ED">
        <w:rPr>
          <w:rFonts w:ascii="Garamond" w:hAnsi="Garamond"/>
          <w:sz w:val="22"/>
          <w:szCs w:val="22"/>
        </w:rPr>
        <w:t xml:space="preserve">  </w:t>
      </w:r>
      <w:proofErr w:type="gramStart"/>
      <w:r w:rsidRPr="000F34ED">
        <w:rPr>
          <w:rFonts w:ascii="Garamond" w:hAnsi="Garamond"/>
          <w:sz w:val="22"/>
          <w:szCs w:val="22"/>
        </w:rPr>
        <w:t>Strategic management, international management, and entrepreneurship.</w:t>
      </w:r>
      <w:proofErr w:type="gramEnd"/>
      <w:r w:rsidRPr="000F34ED">
        <w:rPr>
          <w:rFonts w:ascii="Garamond" w:hAnsi="Garamond"/>
          <w:sz w:val="22"/>
          <w:szCs w:val="22"/>
        </w:rPr>
        <w:t xml:space="preserv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1440" w:hanging="1440"/>
        <w:rPr>
          <w:rFonts w:ascii="Garamond" w:hAnsi="Garamond"/>
          <w:sz w:val="22"/>
          <w:szCs w:val="22"/>
        </w:rPr>
      </w:pPr>
      <w:proofErr w:type="gramStart"/>
      <w:r w:rsidRPr="000F34ED">
        <w:rPr>
          <w:rFonts w:ascii="Garamond" w:hAnsi="Garamond"/>
          <w:sz w:val="22"/>
          <w:szCs w:val="22"/>
        </w:rPr>
        <w:t>2006 - 2008</w:t>
      </w:r>
      <w:r w:rsidRPr="000F34ED">
        <w:rPr>
          <w:rFonts w:ascii="Garamond" w:hAnsi="Garamond"/>
          <w:sz w:val="22"/>
          <w:szCs w:val="22"/>
        </w:rPr>
        <w:tab/>
      </w:r>
      <w:r w:rsidRPr="000F34ED">
        <w:rPr>
          <w:rFonts w:ascii="Garamond" w:hAnsi="Garamond"/>
          <w:i/>
          <w:sz w:val="22"/>
          <w:szCs w:val="22"/>
        </w:rPr>
        <w:t>Associate Professor &amp; Pyle Bascom Professor of Business Leadership</w:t>
      </w:r>
      <w:r w:rsidRPr="000F34ED">
        <w:rPr>
          <w:rFonts w:ascii="Garamond" w:hAnsi="Garamond"/>
          <w:sz w:val="22"/>
          <w:szCs w:val="22"/>
        </w:rPr>
        <w:t>.</w:t>
      </w:r>
      <w:proofErr w:type="gramEnd"/>
      <w:r w:rsidRPr="000F34ED">
        <w:rPr>
          <w:rFonts w:ascii="Garamond" w:hAnsi="Garamond"/>
          <w:sz w:val="22"/>
          <w:szCs w:val="22"/>
        </w:rPr>
        <w:t xml:space="preserve"> </w:t>
      </w:r>
      <w:proofErr w:type="gramStart"/>
      <w:r w:rsidRPr="000F34ED">
        <w:rPr>
          <w:rFonts w:ascii="Garamond" w:hAnsi="Garamond"/>
          <w:sz w:val="22"/>
          <w:szCs w:val="22"/>
        </w:rPr>
        <w:t>UW-Madison.</w:t>
      </w:r>
      <w:proofErr w:type="gramEnd"/>
      <w:r w:rsidRPr="000F34ED">
        <w:rPr>
          <w:rFonts w:ascii="Garamond" w:hAnsi="Garamond"/>
          <w:sz w:val="22"/>
          <w:szCs w:val="22"/>
        </w:rPr>
        <w:t xml:space="preserv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1440" w:hanging="1440"/>
        <w:rPr>
          <w:rFonts w:ascii="Garamond" w:hAnsi="Garamond"/>
          <w:sz w:val="22"/>
          <w:szCs w:val="22"/>
        </w:rPr>
      </w:pPr>
      <w:r w:rsidRPr="000F34ED">
        <w:rPr>
          <w:rFonts w:ascii="Garamond" w:hAnsi="Garamond"/>
          <w:sz w:val="22"/>
          <w:szCs w:val="22"/>
        </w:rPr>
        <w:t>1997 - 2002</w:t>
      </w:r>
      <w:r w:rsidRPr="000F34ED">
        <w:rPr>
          <w:rFonts w:ascii="Garamond" w:hAnsi="Garamond"/>
          <w:sz w:val="22"/>
          <w:szCs w:val="22"/>
        </w:rPr>
        <w:tab/>
      </w:r>
      <w:r w:rsidRPr="000F34ED">
        <w:rPr>
          <w:rFonts w:ascii="Garamond" w:hAnsi="Garamond"/>
          <w:i/>
          <w:sz w:val="22"/>
          <w:szCs w:val="22"/>
        </w:rPr>
        <w:t>Assistant Professor</w:t>
      </w:r>
      <w:r w:rsidRPr="000F34ED">
        <w:rPr>
          <w:rFonts w:ascii="Garamond" w:hAnsi="Garamond"/>
          <w:sz w:val="22"/>
          <w:szCs w:val="22"/>
        </w:rPr>
        <w:t xml:space="preserve">. </w:t>
      </w:r>
      <w:proofErr w:type="gramStart"/>
      <w:r w:rsidRPr="000F34ED">
        <w:rPr>
          <w:rFonts w:ascii="Garamond" w:hAnsi="Garamond"/>
          <w:sz w:val="22"/>
          <w:szCs w:val="22"/>
        </w:rPr>
        <w:t>UW-Madison.</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r w:rsidRPr="000F34ED">
        <w:rPr>
          <w:rFonts w:ascii="Garamond" w:hAnsi="Garamond"/>
          <w:b/>
          <w:sz w:val="22"/>
          <w:szCs w:val="22"/>
        </w:rPr>
        <w:t>FORMAL EDUCATION:</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1440" w:hanging="1440"/>
        <w:rPr>
          <w:rFonts w:ascii="Garamond" w:hAnsi="Garamond"/>
          <w:sz w:val="22"/>
          <w:szCs w:val="22"/>
        </w:rPr>
      </w:pPr>
      <w:proofErr w:type="gramStart"/>
      <w:r w:rsidRPr="000F34ED">
        <w:rPr>
          <w:rFonts w:ascii="Garamond" w:hAnsi="Garamond"/>
          <w:i/>
          <w:sz w:val="22"/>
          <w:szCs w:val="22"/>
        </w:rPr>
        <w:t>Ph.D</w:t>
      </w:r>
      <w:r w:rsidRPr="000F34ED">
        <w:rPr>
          <w:rFonts w:ascii="Garamond" w:hAnsi="Garamond"/>
          <w:sz w:val="22"/>
          <w:szCs w:val="22"/>
        </w:rPr>
        <w:t xml:space="preserve">. (1997) </w:t>
      </w:r>
      <w:r w:rsidRPr="000F34ED">
        <w:rPr>
          <w:rFonts w:ascii="Garamond" w:hAnsi="Garamond"/>
          <w:sz w:val="22"/>
          <w:szCs w:val="22"/>
        </w:rPr>
        <w:tab/>
        <w:t>Strategic Management &amp; Organization Science.</w:t>
      </w:r>
      <w:proofErr w:type="gramEnd"/>
      <w:r w:rsidRPr="000F34ED">
        <w:rPr>
          <w:rFonts w:ascii="Garamond" w:hAnsi="Garamond"/>
          <w:sz w:val="22"/>
          <w:szCs w:val="22"/>
        </w:rPr>
        <w:t xml:space="preserve"> </w:t>
      </w:r>
      <w:proofErr w:type="gramStart"/>
      <w:r w:rsidRPr="000F34ED">
        <w:rPr>
          <w:rFonts w:ascii="Garamond" w:hAnsi="Garamond"/>
          <w:sz w:val="22"/>
          <w:szCs w:val="22"/>
        </w:rPr>
        <w:t>University of Texas at Austin.</w:t>
      </w:r>
      <w:proofErr w:type="gramEnd"/>
      <w:r w:rsidRPr="000F34ED">
        <w:rPr>
          <w:rFonts w:ascii="Garamond" w:hAnsi="Garamond"/>
          <w:sz w:val="22"/>
          <w:szCs w:val="22"/>
        </w:rPr>
        <w:t xml:space="preserve">  Dissertation Title: Top management team characteristics, global strategic change, and firm performance: The moderating role of organizational and environmental context.  James W. Fredrickson, Chair.</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1440" w:hanging="1440"/>
        <w:rPr>
          <w:rFonts w:ascii="Garamond" w:hAnsi="Garamond"/>
          <w:sz w:val="22"/>
          <w:szCs w:val="22"/>
        </w:rPr>
      </w:pPr>
      <w:proofErr w:type="gramStart"/>
      <w:r w:rsidRPr="000F34ED">
        <w:rPr>
          <w:rFonts w:ascii="Garamond" w:hAnsi="Garamond"/>
          <w:i/>
          <w:sz w:val="22"/>
          <w:szCs w:val="22"/>
        </w:rPr>
        <w:t>MBA</w:t>
      </w:r>
      <w:r w:rsidRPr="000F34ED">
        <w:rPr>
          <w:rFonts w:ascii="Garamond" w:hAnsi="Garamond"/>
          <w:sz w:val="22"/>
          <w:szCs w:val="22"/>
        </w:rPr>
        <w:t>.</w:t>
      </w:r>
      <w:proofErr w:type="gramEnd"/>
      <w:r w:rsidRPr="000F34ED">
        <w:rPr>
          <w:rFonts w:ascii="Garamond" w:hAnsi="Garamond"/>
          <w:sz w:val="22"/>
          <w:szCs w:val="22"/>
        </w:rPr>
        <w:t xml:space="preserve"> </w:t>
      </w:r>
      <w:proofErr w:type="gramStart"/>
      <w:r w:rsidRPr="000F34ED">
        <w:rPr>
          <w:rFonts w:ascii="Garamond" w:hAnsi="Garamond"/>
          <w:sz w:val="22"/>
          <w:szCs w:val="22"/>
        </w:rPr>
        <w:t xml:space="preserve">(1990) </w:t>
      </w:r>
      <w:r w:rsidRPr="000F34ED">
        <w:rPr>
          <w:rFonts w:ascii="Garamond" w:hAnsi="Garamond"/>
          <w:sz w:val="22"/>
          <w:szCs w:val="22"/>
        </w:rPr>
        <w:tab/>
        <w:t>California State University Bakersfield (CSUB).</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1440" w:hanging="1440"/>
        <w:rPr>
          <w:rFonts w:ascii="Garamond" w:hAnsi="Garamond"/>
          <w:sz w:val="22"/>
          <w:szCs w:val="22"/>
        </w:rPr>
      </w:pPr>
      <w:proofErr w:type="gramStart"/>
      <w:r w:rsidRPr="000F34ED">
        <w:rPr>
          <w:rFonts w:ascii="Garamond" w:hAnsi="Garamond"/>
          <w:i/>
          <w:sz w:val="22"/>
          <w:szCs w:val="22"/>
        </w:rPr>
        <w:t>BS</w:t>
      </w:r>
      <w:r w:rsidRPr="000F34ED">
        <w:rPr>
          <w:rFonts w:ascii="Garamond" w:hAnsi="Garamond"/>
          <w:sz w:val="22"/>
          <w:szCs w:val="22"/>
        </w:rPr>
        <w:t xml:space="preserve"> (1983) </w:t>
      </w:r>
      <w:r w:rsidRPr="000F34ED">
        <w:rPr>
          <w:rFonts w:ascii="Garamond" w:hAnsi="Garamond"/>
          <w:sz w:val="22"/>
          <w:szCs w:val="22"/>
        </w:rPr>
        <w:tab/>
        <w:t>Major - Finance, Minor - Economics.</w:t>
      </w:r>
      <w:proofErr w:type="gramEnd"/>
      <w:r w:rsidRPr="000F34ED">
        <w:rPr>
          <w:rFonts w:ascii="Garamond" w:hAnsi="Garamond"/>
          <w:sz w:val="22"/>
          <w:szCs w:val="22"/>
        </w:rPr>
        <w:t xml:space="preserve"> California State University Humboldt (HSU) (includes one-year program in </w:t>
      </w:r>
      <w:r w:rsidRPr="000F34ED">
        <w:rPr>
          <w:rFonts w:ascii="Garamond" w:hAnsi="Garamond"/>
          <w:i/>
          <w:sz w:val="22"/>
          <w:szCs w:val="22"/>
        </w:rPr>
        <w:t>International Business, Political Science, and Policy</w:t>
      </w:r>
      <w:proofErr w:type="gramStart"/>
      <w:r w:rsidRPr="000F34ED">
        <w:rPr>
          <w:rFonts w:ascii="Garamond" w:hAnsi="Garamond"/>
          <w:i/>
          <w:sz w:val="22"/>
          <w:szCs w:val="22"/>
        </w:rPr>
        <w:t>,</w:t>
      </w:r>
      <w:r w:rsidRPr="000F34ED">
        <w:rPr>
          <w:rFonts w:ascii="Garamond" w:hAnsi="Garamond"/>
          <w:sz w:val="22"/>
          <w:szCs w:val="22"/>
        </w:rPr>
        <w:t>1981</w:t>
      </w:r>
      <w:proofErr w:type="gramEnd"/>
      <w:r w:rsidRPr="000F34ED">
        <w:rPr>
          <w:rFonts w:ascii="Garamond" w:hAnsi="Garamond"/>
          <w:sz w:val="22"/>
          <w:szCs w:val="22"/>
        </w:rPr>
        <w:t>-82, OIP University of Copenhagen, Denmark).</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z w:val="22"/>
          <w:szCs w:val="22"/>
        </w:rPr>
      </w:pPr>
      <w:r w:rsidRPr="000F34ED">
        <w:rPr>
          <w:rFonts w:ascii="Garamond" w:hAnsi="Garamond"/>
          <w:b/>
          <w:sz w:val="22"/>
          <w:szCs w:val="22"/>
        </w:rPr>
        <w:t>CUMULATIVE CITATIONS (Quantitative Research Impact):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r w:rsidRPr="000F34ED">
        <w:rPr>
          <w:rFonts w:ascii="Garamond" w:hAnsi="Garamond"/>
          <w:sz w:val="22"/>
          <w:szCs w:val="22"/>
        </w:rPr>
        <w:t>Web of Knowledge (ISI):  583</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r w:rsidRPr="000F34ED">
        <w:rPr>
          <w:rFonts w:ascii="Garamond" w:hAnsi="Garamond"/>
          <w:sz w:val="22"/>
          <w:szCs w:val="22"/>
        </w:rPr>
        <w:t>Google Scholar (Publish or Perish, POP, interface): 1554</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rPr>
          <w:rFonts w:ascii="Garamond" w:hAnsi="Garamond"/>
          <w:b/>
          <w:sz w:val="22"/>
          <w:szCs w:val="22"/>
        </w:rPr>
      </w:pPr>
      <w:r w:rsidRPr="000F34ED">
        <w:rPr>
          <w:rFonts w:ascii="Garamond" w:hAnsi="Garamond"/>
          <w:b/>
          <w:sz w:val="22"/>
          <w:szCs w:val="22"/>
        </w:rPr>
        <w:t>PEER REVIEWED ARTICLES (19 total):</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and B. Golden. 1997. Perceived Managerial Discretion: A study of cause and effect. </w:t>
      </w:r>
      <w:r w:rsidRPr="000F34ED">
        <w:rPr>
          <w:rFonts w:ascii="Garamond" w:hAnsi="Garamond"/>
          <w:sz w:val="22"/>
          <w:szCs w:val="22"/>
          <w:u w:val="single"/>
        </w:rPr>
        <w:t>Strategic Management Journal</w:t>
      </w:r>
      <w:r w:rsidRPr="000F34ED">
        <w:rPr>
          <w:rFonts w:ascii="Garamond" w:hAnsi="Garamond"/>
          <w:sz w:val="22"/>
          <w:szCs w:val="22"/>
        </w:rPr>
        <w:t>. 18: 187-206.  ISI/POP Citations: 21/56.</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Sanders, W.G. &amp; M.A. Carpenter. 1998. Internationalization and firm governance: The roles of CEO compensation, top team composition, and board structure. </w:t>
      </w:r>
      <w:r w:rsidRPr="000F34ED">
        <w:rPr>
          <w:rFonts w:ascii="Garamond" w:hAnsi="Garamond"/>
          <w:sz w:val="22"/>
          <w:szCs w:val="22"/>
          <w:u w:val="single"/>
        </w:rPr>
        <w:t>Academy of Management Journal.</w:t>
      </w:r>
      <w:r w:rsidRPr="000F34ED">
        <w:rPr>
          <w:rFonts w:ascii="Garamond" w:hAnsi="Garamond"/>
          <w:sz w:val="22"/>
          <w:szCs w:val="22"/>
        </w:rPr>
        <w:t xml:space="preserve"> 41: 158-178.  ISI/POP Citations: 97/278.</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720"/>
        <w:rPr>
          <w:rFonts w:ascii="Garamond" w:hAnsi="Garamond"/>
          <w:sz w:val="22"/>
          <w:szCs w:val="22"/>
        </w:rPr>
      </w:pPr>
      <w:proofErr w:type="gramStart"/>
      <w:r w:rsidRPr="000F34ED">
        <w:rPr>
          <w:rFonts w:ascii="Garamond" w:hAnsi="Garamond"/>
          <w:sz w:val="22"/>
          <w:szCs w:val="22"/>
        </w:rPr>
        <w:t>Reprinted as "Two heads are better than one if your company spans the globe."</w:t>
      </w:r>
      <w:proofErr w:type="gramEnd"/>
      <w:r w:rsidRPr="000F34ED">
        <w:rPr>
          <w:rFonts w:ascii="Garamond" w:hAnsi="Garamond"/>
          <w:i/>
          <w:sz w:val="22"/>
          <w:szCs w:val="22"/>
        </w:rPr>
        <w:t xml:space="preserve"> </w:t>
      </w:r>
      <w:r w:rsidRPr="000F34ED">
        <w:rPr>
          <w:rFonts w:ascii="Garamond" w:hAnsi="Garamond"/>
          <w:sz w:val="22"/>
          <w:szCs w:val="22"/>
        </w:rPr>
        <w:t xml:space="preserve">1999. </w:t>
      </w:r>
      <w:r w:rsidRPr="000F34ED">
        <w:rPr>
          <w:rFonts w:ascii="Garamond" w:hAnsi="Garamond"/>
          <w:sz w:val="22"/>
          <w:szCs w:val="22"/>
          <w:u w:val="single"/>
        </w:rPr>
        <w:t xml:space="preserve">Academy of Management </w:t>
      </w:r>
      <w:proofErr w:type="gramStart"/>
      <w:r w:rsidRPr="000F34ED">
        <w:rPr>
          <w:rFonts w:ascii="Garamond" w:hAnsi="Garamond"/>
          <w:sz w:val="22"/>
          <w:szCs w:val="22"/>
          <w:u w:val="single"/>
        </w:rPr>
        <w:t>Executive</w:t>
      </w:r>
      <w:r w:rsidRPr="000F34ED">
        <w:rPr>
          <w:rFonts w:ascii="Garamond" w:hAnsi="Garamond"/>
          <w:sz w:val="22"/>
          <w:szCs w:val="22"/>
        </w:rPr>
        <w:t>,</w:t>
      </w:r>
      <w:proofErr w:type="gramEnd"/>
      <w:r w:rsidRPr="000F34ED">
        <w:rPr>
          <w:rFonts w:ascii="Garamond" w:hAnsi="Garamond"/>
          <w:sz w:val="22"/>
          <w:szCs w:val="22"/>
        </w:rPr>
        <w:t xml:space="preserve"> summarized by M. Mentzer, 13: 2: 89-90.</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color w:val="000000"/>
          <w:sz w:val="22"/>
          <w:szCs w:val="22"/>
        </w:rPr>
        <w:t xml:space="preserve">Carpenter, M.A. 2000. The price of change: The role of CEO compensation in strategic variation and deviation from industry strategy norms. </w:t>
      </w:r>
      <w:r w:rsidRPr="000F34ED">
        <w:rPr>
          <w:rFonts w:ascii="Garamond" w:hAnsi="Garamond"/>
          <w:sz w:val="22"/>
          <w:szCs w:val="22"/>
          <w:u w:val="single"/>
        </w:rPr>
        <w:t>Journal of Management</w:t>
      </w:r>
      <w:r w:rsidRPr="000F34ED">
        <w:rPr>
          <w:rFonts w:ascii="Garamond" w:hAnsi="Garamond"/>
          <w:sz w:val="22"/>
          <w:szCs w:val="22"/>
        </w:rPr>
        <w:t>, 26: 1179-1198.  ISI/POP Citations: 8/29.</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W.G. Sanders &amp; H.B. Gregersen. 2000. International experience at the top makes a bottom line difference. </w:t>
      </w:r>
      <w:r w:rsidRPr="000F34ED">
        <w:rPr>
          <w:rFonts w:ascii="Garamond" w:hAnsi="Garamond"/>
          <w:sz w:val="22"/>
          <w:szCs w:val="22"/>
          <w:u w:val="single"/>
        </w:rPr>
        <w:t>Human Resource Management</w:t>
      </w:r>
      <w:r w:rsidRPr="000F34ED">
        <w:rPr>
          <w:rFonts w:ascii="Garamond" w:hAnsi="Garamond"/>
          <w:sz w:val="22"/>
          <w:szCs w:val="22"/>
        </w:rPr>
        <w:t>, 39: 2&amp;3: 277-285. ISI/POP Citations: 14/30.</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lang w:val="fr-FR"/>
        </w:rPr>
        <w:t xml:space="preserve">Waller, M.J., J.M. Conte, C.B. Gibson, </w:t>
      </w:r>
      <w:proofErr w:type="gramStart"/>
      <w:r w:rsidRPr="000F34ED">
        <w:rPr>
          <w:rFonts w:ascii="Garamond" w:hAnsi="Garamond"/>
          <w:sz w:val="22"/>
          <w:szCs w:val="22"/>
          <w:lang w:val="fr-FR"/>
        </w:rPr>
        <w:t>&amp; .</w:t>
      </w:r>
      <w:proofErr w:type="gramEnd"/>
      <w:r w:rsidRPr="000F34ED">
        <w:rPr>
          <w:rFonts w:ascii="Garamond" w:hAnsi="Garamond"/>
          <w:sz w:val="22"/>
          <w:szCs w:val="22"/>
          <w:lang w:val="fr-FR"/>
        </w:rPr>
        <w:t xml:space="preserve"> </w:t>
      </w:r>
      <w:r w:rsidRPr="000F34ED">
        <w:rPr>
          <w:rFonts w:ascii="Garamond" w:hAnsi="Garamond"/>
          <w:sz w:val="22"/>
          <w:szCs w:val="22"/>
        </w:rPr>
        <w:t xml:space="preserve">M.A. Carpenter. 2001. The impact of individual time perception on team performance under deadline conditions. </w:t>
      </w:r>
      <w:r w:rsidRPr="000F34ED">
        <w:rPr>
          <w:rFonts w:ascii="Garamond" w:hAnsi="Garamond"/>
          <w:sz w:val="22"/>
          <w:szCs w:val="22"/>
          <w:u w:val="single"/>
        </w:rPr>
        <w:t>Academy of Management Review</w:t>
      </w:r>
      <w:r w:rsidRPr="000F34ED">
        <w:rPr>
          <w:rFonts w:ascii="Garamond" w:hAnsi="Garamond"/>
          <w:sz w:val="22"/>
          <w:szCs w:val="22"/>
        </w:rPr>
        <w:t>. 26: 586-600. ISI/POP Citations: 39/70.</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lastRenderedPageBreak/>
        <w:t xml:space="preserve">Carpenter, M.A. &amp; J.D. Westphal. 2001. The impact of director appointments on board involvement in strategic decision making. </w:t>
      </w:r>
      <w:r w:rsidRPr="000F34ED">
        <w:rPr>
          <w:rFonts w:ascii="Garamond" w:hAnsi="Garamond"/>
          <w:sz w:val="22"/>
          <w:szCs w:val="22"/>
          <w:u w:val="single"/>
        </w:rPr>
        <w:t>Academy of Management Journal</w:t>
      </w:r>
      <w:r w:rsidRPr="000F34ED">
        <w:rPr>
          <w:rFonts w:ascii="Garamond" w:hAnsi="Garamond"/>
          <w:sz w:val="22"/>
          <w:szCs w:val="22"/>
        </w:rPr>
        <w:t>, 44: 639-660.  ISI/POP Citations: 60/196.</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720"/>
        <w:rPr>
          <w:rFonts w:ascii="Garamond" w:hAnsi="Garamond"/>
          <w:sz w:val="22"/>
          <w:szCs w:val="22"/>
        </w:rPr>
      </w:pPr>
      <w:r w:rsidRPr="000F34ED">
        <w:rPr>
          <w:rFonts w:ascii="Garamond" w:hAnsi="Garamond"/>
          <w:sz w:val="22"/>
          <w:szCs w:val="22"/>
        </w:rPr>
        <w:t xml:space="preserve">Reprinted in </w:t>
      </w:r>
      <w:r w:rsidRPr="000F34ED">
        <w:rPr>
          <w:rFonts w:ascii="Garamond" w:hAnsi="Garamond"/>
          <w:bCs/>
          <w:sz w:val="22"/>
          <w:szCs w:val="22"/>
          <w:u w:val="single"/>
        </w:rPr>
        <w:t>Corporate governance in the new economy</w:t>
      </w:r>
      <w:r w:rsidRPr="000F34ED">
        <w:rPr>
          <w:rFonts w:ascii="Garamond" w:hAnsi="Garamond"/>
          <w:sz w:val="22"/>
          <w:szCs w:val="22"/>
        </w:rPr>
        <w:t>, 2005, Keasey, K., S. Thompson &amp; M. Wright (</w:t>
      </w:r>
      <w:proofErr w:type="gramStart"/>
      <w:r w:rsidRPr="000F34ED">
        <w:rPr>
          <w:rFonts w:ascii="Garamond" w:hAnsi="Garamond"/>
          <w:sz w:val="22"/>
          <w:szCs w:val="22"/>
        </w:rPr>
        <w:t>eds</w:t>
      </w:r>
      <w:proofErr w:type="gramEnd"/>
      <w:r w:rsidRPr="000F34ED">
        <w:rPr>
          <w:rFonts w:ascii="Garamond" w:hAnsi="Garamond"/>
          <w:sz w:val="22"/>
          <w:szCs w:val="22"/>
        </w:rPr>
        <w:t>.).  Cheltenham: Edward Elgar Publishing.</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J.W. Fredrickson. 2001. Top management teams, global strategic posture, and the moderating role of uncertainty. </w:t>
      </w:r>
      <w:r w:rsidRPr="000F34ED">
        <w:rPr>
          <w:rFonts w:ascii="Garamond" w:hAnsi="Garamond"/>
          <w:sz w:val="22"/>
          <w:szCs w:val="22"/>
          <w:u w:val="single"/>
        </w:rPr>
        <w:t>Academy of Management Journal</w:t>
      </w:r>
      <w:r w:rsidRPr="000F34ED">
        <w:rPr>
          <w:rFonts w:ascii="Garamond" w:hAnsi="Garamond"/>
          <w:sz w:val="22"/>
          <w:szCs w:val="22"/>
        </w:rPr>
        <w:t>, 44: 533-547. ISI/POP Citations: 72/171.</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 W.G. Sanders, &amp; H.B. Gregersen. 2001. Bundling human capital with organizational context: The impact of international experience on multinational firm performance and CEO pay</w:t>
      </w:r>
      <w:r w:rsidRPr="000F34ED">
        <w:rPr>
          <w:rFonts w:ascii="Garamond" w:hAnsi="Garamond"/>
          <w:i/>
          <w:sz w:val="22"/>
          <w:szCs w:val="22"/>
        </w:rPr>
        <w:t>.</w:t>
      </w:r>
      <w:r w:rsidRPr="000F34ED">
        <w:rPr>
          <w:rFonts w:ascii="Garamond" w:hAnsi="Garamond"/>
          <w:sz w:val="22"/>
          <w:szCs w:val="22"/>
        </w:rPr>
        <w:t xml:space="preserve"> </w:t>
      </w:r>
      <w:r w:rsidRPr="000F34ED">
        <w:rPr>
          <w:rFonts w:ascii="Garamond" w:hAnsi="Garamond"/>
          <w:sz w:val="22"/>
          <w:szCs w:val="22"/>
          <w:u w:val="single"/>
        </w:rPr>
        <w:t>Academy of Management Journal</w:t>
      </w:r>
      <w:r w:rsidRPr="000F34ED">
        <w:rPr>
          <w:rFonts w:ascii="Garamond" w:hAnsi="Garamond"/>
          <w:sz w:val="22"/>
          <w:szCs w:val="22"/>
        </w:rPr>
        <w:t>, 44: 493-512. ISI/POP Citations: 76/166.</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2002.  The implications of global strategy and social context for the relationship between top management team heterogeneity and firm performance. </w:t>
      </w:r>
      <w:r w:rsidRPr="000F34ED">
        <w:rPr>
          <w:rFonts w:ascii="Garamond" w:hAnsi="Garamond"/>
          <w:bCs/>
          <w:sz w:val="22"/>
          <w:szCs w:val="22"/>
          <w:u w:val="single"/>
        </w:rPr>
        <w:t>Strategic Management Journal</w:t>
      </w:r>
      <w:r w:rsidRPr="000F34ED">
        <w:rPr>
          <w:rFonts w:ascii="Garamond" w:hAnsi="Garamond"/>
          <w:sz w:val="22"/>
          <w:szCs w:val="22"/>
        </w:rPr>
        <w:t>.  23: 275-284. ISI/POP Citations: 43/140.</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2002.  Top management team compensation: The missing link between CEO pay and firm performance. 23: 367-375.  </w:t>
      </w:r>
      <w:r w:rsidRPr="000F34ED">
        <w:rPr>
          <w:rFonts w:ascii="Garamond" w:hAnsi="Garamond"/>
          <w:sz w:val="22"/>
          <w:szCs w:val="22"/>
          <w:u w:val="single"/>
        </w:rPr>
        <w:t>Strategic Management Journal</w:t>
      </w:r>
      <w:r w:rsidRPr="000F34ED">
        <w:rPr>
          <w:rFonts w:ascii="Garamond" w:hAnsi="Garamond"/>
          <w:sz w:val="22"/>
          <w:szCs w:val="22"/>
        </w:rPr>
        <w:t>.  ISI/POP Citations: 24/72.</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J. Wade. 2002. Micro-level opportunity structures as determinants of non-CEO executive pay. </w:t>
      </w:r>
      <w:r w:rsidRPr="000F34ED">
        <w:rPr>
          <w:rFonts w:ascii="Garamond" w:hAnsi="Garamond"/>
          <w:sz w:val="22"/>
          <w:szCs w:val="22"/>
          <w:u w:val="single"/>
        </w:rPr>
        <w:t>Academy of Management Journal</w:t>
      </w:r>
      <w:r w:rsidRPr="000F34ED">
        <w:rPr>
          <w:rFonts w:ascii="Garamond" w:hAnsi="Garamond"/>
          <w:sz w:val="22"/>
          <w:szCs w:val="22"/>
        </w:rPr>
        <w:t>.  45: 1085-1103. ISI/POP Citations: 13/36.</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720"/>
        <w:rPr>
          <w:rFonts w:ascii="Garamond" w:hAnsi="Garamond"/>
          <w:sz w:val="22"/>
          <w:szCs w:val="22"/>
        </w:rPr>
      </w:pPr>
      <w:r w:rsidRPr="000F34ED">
        <w:rPr>
          <w:rFonts w:ascii="Garamond" w:hAnsi="Garamond"/>
          <w:sz w:val="22"/>
          <w:szCs w:val="22"/>
        </w:rPr>
        <w:t>One of 11, 2002, Academy of Management Journal articles nominated for the Scholarly Achievement Award for best publication in Human Resources by the Academy of Management.</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Sanders, W.G. &amp; M.A. Carpenter. 2003.  Strategic satisficing?  </w:t>
      </w:r>
      <w:proofErr w:type="gramStart"/>
      <w:r w:rsidRPr="000F34ED">
        <w:rPr>
          <w:rFonts w:ascii="Garamond" w:hAnsi="Garamond"/>
          <w:sz w:val="22"/>
          <w:szCs w:val="22"/>
        </w:rPr>
        <w:t>A behavioral perspective of stock repurchase</w:t>
      </w:r>
      <w:proofErr w:type="gramEnd"/>
      <w:r w:rsidRPr="000F34ED">
        <w:rPr>
          <w:rFonts w:ascii="Garamond" w:hAnsi="Garamond"/>
          <w:sz w:val="22"/>
          <w:szCs w:val="22"/>
        </w:rPr>
        <w:t xml:space="preserve"> announcements. </w:t>
      </w:r>
      <w:r w:rsidRPr="000F34ED">
        <w:rPr>
          <w:rFonts w:ascii="Garamond" w:hAnsi="Garamond"/>
          <w:sz w:val="22"/>
          <w:szCs w:val="22"/>
          <w:u w:val="single"/>
        </w:rPr>
        <w:t>Academy of Management Journal</w:t>
      </w:r>
      <w:r w:rsidRPr="000F34ED">
        <w:rPr>
          <w:rFonts w:ascii="Garamond" w:hAnsi="Garamond"/>
          <w:sz w:val="22"/>
          <w:szCs w:val="22"/>
        </w:rPr>
        <w:t>.  46: 160-179. ISI/POP Citations: 21/38.</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T. Pollock, &amp; M. Leary. 2003.  Testing a model of reasoned risk-taking: Governance, the experience of principals and agents, and global strategy in high-technology IPO firms.  </w:t>
      </w:r>
      <w:r w:rsidRPr="000F34ED">
        <w:rPr>
          <w:rFonts w:ascii="Garamond" w:hAnsi="Garamond"/>
          <w:sz w:val="22"/>
          <w:szCs w:val="22"/>
          <w:u w:val="single"/>
        </w:rPr>
        <w:t>Strategic Management Journal</w:t>
      </w:r>
      <w:r w:rsidRPr="000F34ED">
        <w:rPr>
          <w:rFonts w:ascii="Garamond" w:hAnsi="Garamond"/>
          <w:sz w:val="22"/>
          <w:szCs w:val="22"/>
        </w:rPr>
        <w:t>.  24: 803-820. ISI/POP Citations: 30/81.</w:t>
      </w:r>
    </w:p>
    <w:p w:rsidR="000F34ED" w:rsidRPr="000F34ED" w:rsidRDefault="000F34ED" w:rsidP="000F34ED">
      <w:pPr>
        <w:ind w:left="720"/>
        <w:rPr>
          <w:rFonts w:ascii="Garamond" w:hAnsi="Garamond"/>
          <w:sz w:val="22"/>
          <w:szCs w:val="22"/>
        </w:rPr>
      </w:pPr>
      <w:r w:rsidRPr="000F34ED">
        <w:rPr>
          <w:rFonts w:ascii="Garamond" w:hAnsi="Garamond"/>
          <w:sz w:val="22"/>
          <w:szCs w:val="22"/>
        </w:rPr>
        <w:t xml:space="preserve">Reprinted in </w:t>
      </w:r>
      <w:r w:rsidRPr="000F34ED">
        <w:rPr>
          <w:rFonts w:ascii="Garamond" w:hAnsi="Garamond"/>
          <w:sz w:val="22"/>
          <w:szCs w:val="22"/>
          <w:u w:val="single"/>
        </w:rPr>
        <w:t>International Entrepreneurship</w:t>
      </w:r>
      <w:r w:rsidRPr="000F34ED">
        <w:rPr>
          <w:rFonts w:ascii="Garamond" w:hAnsi="Garamond"/>
          <w:sz w:val="22"/>
          <w:szCs w:val="22"/>
        </w:rPr>
        <w:t xml:space="preserve">, 2007, Oviatt, B.M. &amp; P.P. McDougall, </w:t>
      </w:r>
      <w:proofErr w:type="gramStart"/>
      <w:r w:rsidRPr="000F34ED">
        <w:rPr>
          <w:rFonts w:ascii="Garamond" w:hAnsi="Garamond"/>
          <w:sz w:val="22"/>
          <w:szCs w:val="22"/>
        </w:rPr>
        <w:t>eds</w:t>
      </w:r>
      <w:proofErr w:type="gramEnd"/>
      <w:r w:rsidRPr="000F34ED">
        <w:rPr>
          <w:rFonts w:ascii="Garamond" w:hAnsi="Garamond"/>
          <w:sz w:val="22"/>
          <w:szCs w:val="22"/>
        </w:rPr>
        <w:t xml:space="preserve">.   Cheltenham, UK: Edward Elgar Publishing.  </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2004.  The effects of top management team pay and firm internationalization on MNC performance. </w:t>
      </w:r>
      <w:r w:rsidRPr="000F34ED">
        <w:rPr>
          <w:rFonts w:ascii="Garamond" w:hAnsi="Garamond"/>
          <w:bCs/>
          <w:sz w:val="22"/>
          <w:szCs w:val="22"/>
          <w:u w:val="single"/>
        </w:rPr>
        <w:t>Journal of Management</w:t>
      </w:r>
      <w:r w:rsidRPr="000F34ED">
        <w:rPr>
          <w:rFonts w:ascii="Garamond" w:hAnsi="Garamond"/>
          <w:sz w:val="22"/>
          <w:szCs w:val="22"/>
        </w:rPr>
        <w:t>.  30: 509-529.  ISI/POP Citations: 12/34.</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720"/>
        <w:rPr>
          <w:rFonts w:ascii="Garamond" w:hAnsi="Garamond"/>
          <w:sz w:val="22"/>
          <w:szCs w:val="22"/>
        </w:rPr>
      </w:pPr>
      <w:r w:rsidRPr="000F34ED">
        <w:rPr>
          <w:rFonts w:ascii="Garamond" w:hAnsi="Garamond"/>
          <w:sz w:val="22"/>
          <w:szCs w:val="22"/>
        </w:rPr>
        <w:t xml:space="preserve">An earlier version of this paper was voted among the top ten papers presented at the 1999 SMS meetings and this version was abstracted in the June 23, 2004, edition of the </w:t>
      </w:r>
      <w:r w:rsidRPr="000F34ED">
        <w:rPr>
          <w:rFonts w:ascii="Garamond" w:hAnsi="Garamond"/>
          <w:sz w:val="22"/>
          <w:szCs w:val="22"/>
          <w:u w:val="single"/>
        </w:rPr>
        <w:t>Economist</w:t>
      </w:r>
      <w:r w:rsidRPr="000F34ED">
        <w:rPr>
          <w:rFonts w:ascii="Garamond" w:hAnsi="Garamond"/>
          <w:sz w:val="22"/>
          <w:szCs w:val="22"/>
        </w:rPr>
        <w:t xml:space="preserve"> magazine.</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M.A. Geletkanycz, &amp; W.G. Sanders. 2004.  The upper echelons revisited:  The antecedents, elements, and consequences of TMT composition. </w:t>
      </w:r>
      <w:r w:rsidRPr="000F34ED">
        <w:rPr>
          <w:rFonts w:ascii="Garamond" w:hAnsi="Garamond"/>
          <w:bCs/>
          <w:sz w:val="22"/>
          <w:szCs w:val="22"/>
          <w:u w:val="single"/>
        </w:rPr>
        <w:t>Journal of Management</w:t>
      </w:r>
      <w:r w:rsidRPr="000F34ED">
        <w:rPr>
          <w:rFonts w:ascii="Garamond" w:hAnsi="Garamond"/>
          <w:sz w:val="22"/>
          <w:szCs w:val="22"/>
        </w:rPr>
        <w:t>.  30: 749-778 (lead article). ISI/POP Citations: 51/151.</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360"/>
        <w:rPr>
          <w:rFonts w:ascii="Garamond" w:hAnsi="Garamond"/>
          <w:sz w:val="22"/>
          <w:szCs w:val="22"/>
        </w:rPr>
      </w:pPr>
      <w:r w:rsidRPr="000F34ED">
        <w:rPr>
          <w:rFonts w:ascii="Garamond" w:hAnsi="Garamond"/>
          <w:sz w:val="22"/>
          <w:szCs w:val="22"/>
        </w:rPr>
        <w:tab/>
      </w:r>
      <w:proofErr w:type="gramStart"/>
      <w:r w:rsidRPr="000F34ED">
        <w:rPr>
          <w:rFonts w:ascii="Garamond" w:hAnsi="Garamond"/>
          <w:sz w:val="22"/>
          <w:szCs w:val="22"/>
          <w:u w:val="single"/>
        </w:rPr>
        <w:t>Journal of Management</w:t>
      </w:r>
      <w:r w:rsidRPr="000F34ED">
        <w:rPr>
          <w:rFonts w:ascii="Garamond" w:hAnsi="Garamond"/>
          <w:sz w:val="22"/>
          <w:szCs w:val="22"/>
        </w:rPr>
        <w:t xml:space="preserve"> Best Paper Award (based on citations), 2009.</w:t>
      </w:r>
      <w:proofErr w:type="gramEnd"/>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bookmarkStart w:id="0" w:name="OLE_LINK1"/>
      <w:bookmarkStart w:id="1" w:name="OLE_LINK2"/>
      <w:r w:rsidRPr="000F34ED">
        <w:rPr>
          <w:rFonts w:ascii="Garamond" w:hAnsi="Garamond"/>
          <w:sz w:val="22"/>
          <w:szCs w:val="22"/>
          <w:lang w:val="fr-FR"/>
        </w:rPr>
        <w:t xml:space="preserve">Gibson, C., Waller, M.,  Carpenter, M.A, &amp; Conte, J.  </w:t>
      </w:r>
      <w:r w:rsidRPr="000F34ED">
        <w:rPr>
          <w:rFonts w:ascii="Garamond" w:hAnsi="Garamond"/>
          <w:sz w:val="22"/>
          <w:szCs w:val="22"/>
        </w:rPr>
        <w:t xml:space="preserve">2007.  Antecedents, consequences, and moderators of time perspective heterogeneity for knowledge management in MNO teams.  </w:t>
      </w:r>
      <w:r w:rsidRPr="000F34ED">
        <w:rPr>
          <w:rFonts w:ascii="Garamond" w:hAnsi="Garamond"/>
          <w:sz w:val="22"/>
          <w:szCs w:val="22"/>
          <w:u w:val="single"/>
        </w:rPr>
        <w:t>Journal of Organizational Behavior</w:t>
      </w:r>
      <w:r w:rsidRPr="000F34ED">
        <w:rPr>
          <w:rFonts w:ascii="Garamond" w:hAnsi="Garamond"/>
          <w:sz w:val="22"/>
          <w:szCs w:val="22"/>
        </w:rPr>
        <w:t>.  28: 1005-1034.</w:t>
      </w:r>
      <w:bookmarkEnd w:id="0"/>
      <w:bookmarkEnd w:id="1"/>
      <w:r w:rsidRPr="000F34ED">
        <w:rPr>
          <w:rFonts w:ascii="Garamond" w:hAnsi="Garamond"/>
          <w:sz w:val="22"/>
          <w:szCs w:val="22"/>
        </w:rPr>
        <w:t xml:space="preserve">  ISI/POP Citations: 2/10.</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Haleblian, J., Devers, C., McNamara, G., Carpenter, M.A., &amp; Davidson, R. 2009. Antecedents and consequences of M&amp;A: A review.  </w:t>
      </w:r>
      <w:r w:rsidRPr="000F34ED">
        <w:rPr>
          <w:rFonts w:ascii="Garamond" w:hAnsi="Garamond"/>
          <w:sz w:val="22"/>
          <w:szCs w:val="22"/>
          <w:u w:val="single"/>
        </w:rPr>
        <w:t>Journal of Management</w:t>
      </w:r>
      <w:r w:rsidRPr="000F34ED">
        <w:rPr>
          <w:rFonts w:ascii="Garamond" w:hAnsi="Garamond"/>
          <w:sz w:val="22"/>
          <w:szCs w:val="22"/>
        </w:rPr>
        <w:t>, 35: 469-502.  ISI/POP Citations: 0/4.</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w:t>
      </w:r>
      <w:proofErr w:type="gramStart"/>
      <w:r w:rsidRPr="000F34ED">
        <w:rPr>
          <w:rFonts w:ascii="Garamond" w:hAnsi="Garamond"/>
          <w:sz w:val="22"/>
          <w:szCs w:val="22"/>
        </w:rPr>
        <w:t xml:space="preserve">, </w:t>
      </w:r>
      <w:r w:rsidRPr="000F34ED">
        <w:rPr>
          <w:rFonts w:ascii="Garamond" w:hAnsi="Garamond"/>
          <w:b/>
          <w:sz w:val="22"/>
          <w:szCs w:val="22"/>
        </w:rPr>
        <w:t xml:space="preserve"> </w:t>
      </w:r>
      <w:r w:rsidRPr="000F34ED">
        <w:rPr>
          <w:rFonts w:ascii="Garamond" w:hAnsi="Garamond"/>
          <w:sz w:val="22"/>
          <w:szCs w:val="22"/>
        </w:rPr>
        <w:t>J</w:t>
      </w:r>
      <w:proofErr w:type="gramEnd"/>
      <w:r w:rsidRPr="000F34ED">
        <w:rPr>
          <w:rFonts w:ascii="Garamond" w:hAnsi="Garamond"/>
          <w:sz w:val="22"/>
          <w:szCs w:val="22"/>
        </w:rPr>
        <w:t xml:space="preserve">. Westphal &amp; M.A. MacDonald.  2010. Board Independence from Management and CEO Non-Clinical Paranoia. </w:t>
      </w:r>
      <w:r w:rsidRPr="000F34ED">
        <w:rPr>
          <w:rFonts w:ascii="Garamond" w:hAnsi="Garamond"/>
          <w:sz w:val="22"/>
          <w:szCs w:val="22"/>
          <w:u w:val="single"/>
        </w:rPr>
        <w:t>International Journal of Strategic Change Management</w:t>
      </w:r>
      <w:r w:rsidRPr="000F34ED">
        <w:rPr>
          <w:rFonts w:ascii="Garamond" w:hAnsi="Garamond"/>
          <w:sz w:val="22"/>
          <w:szCs w:val="22"/>
        </w:rPr>
        <w:t>, in press.  ISI/POP Citations: 0/0.</w:t>
      </w:r>
    </w:p>
    <w:p w:rsidR="000F34ED" w:rsidRPr="000F34ED" w:rsidRDefault="000F34ED" w:rsidP="000F34ED">
      <w:pPr>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Nyberg, A., I. Fulmer, B. Gerhart, &amp; M.A. Carpenter.  2010.  Agency theory revisited: CEO returns and shareholder interest alignment.  </w:t>
      </w:r>
      <w:r w:rsidRPr="000F34ED">
        <w:rPr>
          <w:rFonts w:ascii="Garamond" w:hAnsi="Garamond"/>
          <w:sz w:val="22"/>
          <w:szCs w:val="22"/>
          <w:u w:val="single"/>
        </w:rPr>
        <w:t>Academy of Management Journal</w:t>
      </w:r>
      <w:r w:rsidRPr="000F34ED">
        <w:rPr>
          <w:rFonts w:ascii="Garamond" w:hAnsi="Garamond"/>
          <w:sz w:val="22"/>
          <w:szCs w:val="22"/>
        </w:rPr>
        <w:t>, in Press.  ISI/POP Citations: 0/0.</w:t>
      </w:r>
    </w:p>
    <w:p w:rsidR="000F34ED" w:rsidRPr="000F34ED" w:rsidRDefault="000F34ED" w:rsidP="000F34ED">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b/>
          <w:sz w:val="22"/>
          <w:szCs w:val="22"/>
        </w:rPr>
      </w:pPr>
    </w:p>
    <w:p w:rsidR="000F34ED" w:rsidRPr="000F34ED" w:rsidRDefault="000F34ED" w:rsidP="000F34ED">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b/>
          <w:sz w:val="22"/>
          <w:szCs w:val="22"/>
        </w:rPr>
      </w:pPr>
      <w:r w:rsidRPr="000F34ED">
        <w:rPr>
          <w:rFonts w:ascii="Garamond" w:hAnsi="Garamond"/>
          <w:b/>
          <w:sz w:val="22"/>
          <w:szCs w:val="22"/>
        </w:rPr>
        <w:t>RESEARCH UNDER REVIEW &amp; OTHER WORKING PAPERS</w:t>
      </w:r>
      <w:r w:rsidR="00321EA8">
        <w:rPr>
          <w:rFonts w:ascii="Garamond" w:hAnsi="Garamond"/>
          <w:b/>
          <w:sz w:val="22"/>
          <w:szCs w:val="22"/>
        </w:rPr>
        <w:t>:</w:t>
      </w:r>
    </w:p>
    <w:p w:rsidR="000F34ED" w:rsidRPr="000F34ED" w:rsidRDefault="000F34ED" w:rsidP="000F34ED">
      <w:pPr>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S. Graffin, M.A. Carpenter, &amp; S. Boivie.  Muddying the waters:  Structural turmoil surrounding CEO succession.  Revise and resubmit at </w:t>
      </w:r>
      <w:r w:rsidRPr="000F34ED">
        <w:rPr>
          <w:rFonts w:ascii="Garamond" w:hAnsi="Garamond"/>
          <w:sz w:val="22"/>
          <w:szCs w:val="22"/>
          <w:u w:val="single"/>
        </w:rPr>
        <w:t>Strategic Management Journal</w:t>
      </w:r>
      <w:r w:rsidRPr="000F34ED">
        <w:rPr>
          <w:rFonts w:ascii="Garamond" w:hAnsi="Garamond"/>
          <w:sz w:val="22"/>
          <w:szCs w:val="22"/>
        </w:rPr>
        <w:t>.</w:t>
      </w:r>
    </w:p>
    <w:p w:rsidR="000F34ED" w:rsidRPr="000F34ED" w:rsidRDefault="000F34ED" w:rsidP="000F34ED">
      <w:pPr>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J. Eckhardt, M. Ciuchta, &amp; M.A. Carpenter.  Information Characteristics that Influence the Switch from Public Innovator to Commercial Entrepreneur.  Under first review at </w:t>
      </w:r>
      <w:r w:rsidRPr="000F34ED">
        <w:rPr>
          <w:rFonts w:ascii="Garamond" w:hAnsi="Garamond"/>
          <w:sz w:val="22"/>
          <w:szCs w:val="22"/>
          <w:u w:val="single"/>
        </w:rPr>
        <w:t>Academy of Management Journal</w:t>
      </w:r>
      <w:r w:rsidRPr="000F34ED">
        <w:rPr>
          <w:rFonts w:ascii="Garamond" w:hAnsi="Garamond"/>
          <w:sz w:val="22"/>
          <w:szCs w:val="22"/>
        </w:rPr>
        <w:t xml:space="preserve">. </w:t>
      </w:r>
    </w:p>
    <w:p w:rsidR="000F34ED" w:rsidRPr="000F34ED" w:rsidRDefault="000F34ED" w:rsidP="000F34ED">
      <w:pPr>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Stajkovic, A., M.A. Carpenter, &amp; S. Graffin. 2010. A cross-cultural study of managerial charisma, social networks, and self-set goals.</w:t>
      </w:r>
    </w:p>
    <w:p w:rsidR="000F34ED" w:rsidRPr="000F34ED" w:rsidRDefault="000F34ED" w:rsidP="000F34ED">
      <w:pPr>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lang w:val="fr-FR"/>
        </w:rPr>
        <w:t xml:space="preserve">Carpenter, M.A., D.C. Indro, S.R. Miller, &amp; M. Richards. </w:t>
      </w:r>
      <w:r w:rsidRPr="000F34ED">
        <w:rPr>
          <w:rFonts w:ascii="Garamond" w:hAnsi="Garamond"/>
          <w:sz w:val="22"/>
          <w:szCs w:val="22"/>
        </w:rPr>
        <w:t xml:space="preserve">When institutional and CEO preferences collide: Governance practices, raising capital abroad, and the moderating effects of home-country risk. Revise and resubmit at </w:t>
      </w:r>
      <w:r w:rsidRPr="000F34ED">
        <w:rPr>
          <w:rFonts w:ascii="Garamond" w:hAnsi="Garamond"/>
          <w:sz w:val="22"/>
          <w:szCs w:val="22"/>
          <w:u w:val="single"/>
        </w:rPr>
        <w:t xml:space="preserve">Corporate Governance: </w:t>
      </w:r>
      <w:proofErr w:type="gramStart"/>
      <w:r w:rsidRPr="000F34ED">
        <w:rPr>
          <w:rFonts w:ascii="Garamond" w:hAnsi="Garamond"/>
          <w:sz w:val="22"/>
          <w:szCs w:val="22"/>
          <w:u w:val="single"/>
        </w:rPr>
        <w:t>An</w:t>
      </w:r>
      <w:proofErr w:type="gramEnd"/>
      <w:r w:rsidRPr="000F34ED">
        <w:rPr>
          <w:rFonts w:ascii="Garamond" w:hAnsi="Garamond"/>
          <w:sz w:val="22"/>
          <w:szCs w:val="22"/>
          <w:u w:val="single"/>
        </w:rPr>
        <w:t xml:space="preserve"> International Review</w:t>
      </w:r>
      <w:r w:rsidRPr="000F34ED">
        <w:rPr>
          <w:rFonts w:ascii="Garamond" w:hAnsi="Garamond"/>
          <w:sz w:val="22"/>
          <w:szCs w:val="22"/>
        </w:rPr>
        <w:t>.</w:t>
      </w:r>
    </w:p>
    <w:p w:rsidR="000F34ED" w:rsidRPr="000F34ED" w:rsidRDefault="000F34ED" w:rsidP="000F34ED">
      <w:pPr>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 &amp; W.G. Sanders.  Information asymmetry, signaling, and impression management. Working paper.</w:t>
      </w:r>
      <w:r w:rsidRPr="000F34ED">
        <w:rPr>
          <w:rFonts w:ascii="Garamond" w:hAnsi="Garamond"/>
          <w:sz w:val="22"/>
          <w:szCs w:val="22"/>
          <w:lang w:val="es-ES"/>
        </w:rPr>
        <w:t xml:space="preserve"> </w:t>
      </w:r>
    </w:p>
    <w:p w:rsidR="000F34ED" w:rsidRPr="000F34ED" w:rsidRDefault="000F34ED" w:rsidP="000F34ED">
      <w:pPr>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lang w:val="es-ES"/>
        </w:rPr>
        <w:t xml:space="preserve">Seo, J. &amp; </w:t>
      </w:r>
      <w:r w:rsidRPr="000F34ED">
        <w:rPr>
          <w:rFonts w:ascii="Garamond" w:hAnsi="Garamond"/>
          <w:sz w:val="22"/>
          <w:szCs w:val="22"/>
        </w:rPr>
        <w:t>Carpenter, M.A.</w:t>
      </w:r>
      <w:r w:rsidRPr="000F34ED">
        <w:rPr>
          <w:rFonts w:ascii="Garamond" w:hAnsi="Garamond"/>
          <w:sz w:val="22"/>
          <w:szCs w:val="22"/>
          <w:lang w:val="es-ES"/>
        </w:rPr>
        <w:t xml:space="preserve">  </w:t>
      </w:r>
      <w:r w:rsidRPr="000F34ED">
        <w:rPr>
          <w:rFonts w:ascii="Garamond" w:hAnsi="Garamond"/>
          <w:sz w:val="22"/>
          <w:szCs w:val="22"/>
        </w:rPr>
        <w:t xml:space="preserve">Director characteristics and their influence of CEO pay for performance. </w:t>
      </w:r>
    </w:p>
    <w:p w:rsidR="000F34ED" w:rsidRPr="000F34ED" w:rsidRDefault="000F34ED" w:rsidP="000F34ED">
      <w:pPr>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M. Li. Social networks, innovation, and performance.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b/>
          <w:sz w:val="22"/>
          <w:szCs w:val="22"/>
        </w:rPr>
      </w:pPr>
      <w:r w:rsidRPr="000F34ED">
        <w:rPr>
          <w:rFonts w:ascii="Garamond" w:hAnsi="Garamond"/>
          <w:b/>
          <w:sz w:val="22"/>
          <w:szCs w:val="22"/>
        </w:rPr>
        <w:t>OTHER ARTICLES, CHAPTERS, &amp; PROCEEDINGS</w:t>
      </w:r>
      <w:r w:rsidR="00321EA8">
        <w:rPr>
          <w:rFonts w:ascii="Garamond" w:hAnsi="Garamond"/>
          <w:b/>
          <w:sz w:val="22"/>
          <w:szCs w:val="22"/>
        </w:rPr>
        <w:t>:</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 1995. Internationalization as a reflection of the top management team. </w:t>
      </w:r>
      <w:r w:rsidRPr="000F34ED">
        <w:rPr>
          <w:rFonts w:ascii="Garamond" w:hAnsi="Garamond"/>
          <w:sz w:val="22"/>
          <w:szCs w:val="22"/>
          <w:u w:val="single"/>
        </w:rPr>
        <w:t>Southwest Review of International Business Research</w:t>
      </w:r>
      <w:r w:rsidRPr="000F34ED">
        <w:rPr>
          <w:rFonts w:ascii="Garamond" w:hAnsi="Garamond"/>
          <w:sz w:val="22"/>
          <w:szCs w:val="22"/>
        </w:rPr>
        <w:t>. 1: 34-43.</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Sanders, W.G. &amp; M.A Carpenter. 1996. Structure and the management of global firms: Implications for top team composition and compensation. </w:t>
      </w:r>
      <w:r w:rsidRPr="000F34ED">
        <w:rPr>
          <w:rFonts w:ascii="Garamond" w:hAnsi="Garamond"/>
          <w:sz w:val="22"/>
          <w:szCs w:val="22"/>
          <w:u w:val="single"/>
        </w:rPr>
        <w:t>Academy of Management Selected Papers Proceedings</w:t>
      </w:r>
      <w:r w:rsidRPr="000F34ED">
        <w:rPr>
          <w:rFonts w:ascii="Garamond" w:hAnsi="Garamond"/>
          <w:sz w:val="22"/>
          <w:szCs w:val="22"/>
        </w:rPr>
        <w:t xml:space="preserve">. </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J.D. Westphal. 1999. A network perspective on how outside directors impact strategic decision making. </w:t>
      </w:r>
      <w:r w:rsidRPr="000F34ED">
        <w:rPr>
          <w:rFonts w:ascii="Garamond" w:hAnsi="Garamond"/>
          <w:sz w:val="22"/>
          <w:szCs w:val="22"/>
          <w:u w:val="single"/>
        </w:rPr>
        <w:t>Academy of Management Best Papers Proceedings</w:t>
      </w:r>
      <w:r w:rsidRPr="000F34ED">
        <w:rPr>
          <w:rFonts w:ascii="Garamond" w:hAnsi="Garamond"/>
          <w:sz w:val="22"/>
          <w:szCs w:val="22"/>
        </w:rPr>
        <w:t>.</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Sanders, W.G. &amp; M.A. Carpenter. 1999. A behavioral perspective of strategic initiative adoption. </w:t>
      </w:r>
      <w:r w:rsidRPr="000F34ED">
        <w:rPr>
          <w:rFonts w:ascii="Garamond" w:hAnsi="Garamond"/>
          <w:sz w:val="22"/>
          <w:szCs w:val="22"/>
          <w:u w:val="single"/>
        </w:rPr>
        <w:t>Academy of Management Best Papers Proceedings</w:t>
      </w:r>
      <w:r w:rsidRPr="000F34ED">
        <w:rPr>
          <w:rFonts w:ascii="Garamond" w:hAnsi="Garamond"/>
          <w:sz w:val="22"/>
          <w:szCs w:val="22"/>
        </w:rPr>
        <w:t>.</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2005.  Moving (finally) toward </w:t>
      </w:r>
      <w:proofErr w:type="gramStart"/>
      <w:r w:rsidRPr="000F34ED">
        <w:rPr>
          <w:rFonts w:ascii="Garamond" w:hAnsi="Garamond"/>
          <w:sz w:val="22"/>
          <w:szCs w:val="22"/>
        </w:rPr>
        <w:t>an</w:t>
      </w:r>
      <w:proofErr w:type="gramEnd"/>
      <w:r w:rsidRPr="000F34ED">
        <w:rPr>
          <w:rFonts w:ascii="Garamond" w:hAnsi="Garamond"/>
          <w:sz w:val="22"/>
          <w:szCs w:val="22"/>
        </w:rPr>
        <w:t xml:space="preserve"> multi-level model of the upper echelons.  </w:t>
      </w:r>
      <w:r w:rsidRPr="000F34ED">
        <w:rPr>
          <w:rFonts w:ascii="Garamond" w:hAnsi="Garamond"/>
          <w:bCs/>
          <w:sz w:val="22"/>
          <w:szCs w:val="22"/>
          <w:u w:val="single"/>
        </w:rPr>
        <w:t>Multilevel Issues in Strategy and Methods</w:t>
      </w:r>
      <w:r w:rsidRPr="000F34ED">
        <w:rPr>
          <w:rFonts w:ascii="Garamond" w:hAnsi="Garamond"/>
          <w:bCs/>
          <w:sz w:val="22"/>
          <w:szCs w:val="22"/>
        </w:rPr>
        <w:t>, Vol 4</w:t>
      </w:r>
      <w:r w:rsidRPr="000F34ED">
        <w:rPr>
          <w:rFonts w:ascii="Garamond" w:hAnsi="Garamond"/>
          <w:b/>
          <w:bCs/>
          <w:sz w:val="22"/>
          <w:szCs w:val="22"/>
        </w:rPr>
        <w:t xml:space="preserve">, </w:t>
      </w:r>
      <w:r w:rsidRPr="000F34ED">
        <w:rPr>
          <w:rFonts w:ascii="Garamond" w:hAnsi="Garamond"/>
          <w:sz w:val="22"/>
          <w:szCs w:val="22"/>
        </w:rPr>
        <w:t>A. Dansereau &amp; F. Yammarino (eds)</w:t>
      </w:r>
      <w:proofErr w:type="gramStart"/>
      <w:r w:rsidRPr="000F34ED">
        <w:rPr>
          <w:rFonts w:ascii="Garamond" w:hAnsi="Garamond"/>
          <w:sz w:val="22"/>
          <w:szCs w:val="22"/>
        </w:rPr>
        <w:t>.,</w:t>
      </w:r>
      <w:proofErr w:type="gramEnd"/>
      <w:r w:rsidRPr="000F34ED">
        <w:rPr>
          <w:rFonts w:ascii="Garamond" w:hAnsi="Garamond"/>
          <w:sz w:val="22"/>
          <w:szCs w:val="22"/>
        </w:rPr>
        <w:t xml:space="preserve"> Holland: Elsevier Press. Oxford, UK. </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Stajkovic, A., M.A. Carpenter, &amp; S. Graffin.  2005.  Comparing managers; charisma, social networks, and self-set career goals in the US and China.  </w:t>
      </w:r>
      <w:r w:rsidRPr="000F34ED">
        <w:rPr>
          <w:rFonts w:ascii="Garamond" w:hAnsi="Garamond"/>
          <w:sz w:val="22"/>
          <w:szCs w:val="22"/>
          <w:u w:val="single"/>
        </w:rPr>
        <w:t>Academy of Management Best Papers Proceedings</w:t>
      </w:r>
      <w:r w:rsidRPr="000F34ED">
        <w:rPr>
          <w:rFonts w:ascii="Garamond" w:hAnsi="Garamond"/>
          <w:sz w:val="22"/>
          <w:szCs w:val="22"/>
        </w:rPr>
        <w:t xml:space="preserve">.  </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A. Stajkovic. 2006. Social network theory and methods as tools for helping business confront global terrorism:  Capturing the case and contingencies presented by dark social networks.  In Suder, G. (ed.) </w:t>
      </w:r>
      <w:r w:rsidRPr="000F34ED">
        <w:rPr>
          <w:rFonts w:ascii="Garamond" w:hAnsi="Garamond"/>
          <w:sz w:val="22"/>
          <w:szCs w:val="22"/>
          <w:u w:val="single"/>
        </w:rPr>
        <w:t>Corporate Strategies under international terrorism and adversity</w:t>
      </w:r>
      <w:r w:rsidRPr="000F34ED">
        <w:rPr>
          <w:rFonts w:ascii="Garamond" w:hAnsi="Garamond"/>
          <w:sz w:val="22"/>
          <w:szCs w:val="22"/>
        </w:rPr>
        <w:t>, NY: Edward Elgar.</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G. Reilly.  2006. Construct and construct measurement in upper echelons research, in </w:t>
      </w:r>
      <w:r w:rsidRPr="000F34ED">
        <w:rPr>
          <w:rFonts w:ascii="Garamond" w:hAnsi="Garamond"/>
          <w:sz w:val="22"/>
          <w:szCs w:val="22"/>
          <w:u w:val="single"/>
        </w:rPr>
        <w:t>Research Methodology in Strategy and Management</w:t>
      </w:r>
      <w:r w:rsidRPr="000F34ED">
        <w:rPr>
          <w:rFonts w:ascii="Garamond" w:hAnsi="Garamond"/>
          <w:sz w:val="22"/>
          <w:szCs w:val="22"/>
        </w:rPr>
        <w:t>, D. Ketchen &amp; D. Bergh (Eds.).  NY: Elsevier, Vol. 3: 17-36.</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w:t>
      </w:r>
      <w:r w:rsidRPr="000F34ED">
        <w:rPr>
          <w:rFonts w:ascii="Garamond" w:hAnsi="Garamond"/>
          <w:sz w:val="22"/>
          <w:szCs w:val="22"/>
          <w:lang w:val="es-ES"/>
        </w:rPr>
        <w:t xml:space="preserve"> &amp; J. Seo. </w:t>
      </w:r>
      <w:r w:rsidRPr="000F34ED">
        <w:rPr>
          <w:rFonts w:ascii="Garamond" w:hAnsi="Garamond"/>
          <w:sz w:val="22"/>
          <w:szCs w:val="22"/>
        </w:rPr>
        <w:t xml:space="preserve">2007.  Strategic refocusing as a pathway to controlling CEO pay.  </w:t>
      </w:r>
      <w:r w:rsidRPr="000F34ED">
        <w:rPr>
          <w:rFonts w:ascii="Garamond" w:hAnsi="Garamond"/>
          <w:sz w:val="22"/>
          <w:szCs w:val="22"/>
          <w:u w:val="single"/>
        </w:rPr>
        <w:t>Current Topics in Management</w:t>
      </w:r>
      <w:r w:rsidRPr="000F34ED">
        <w:rPr>
          <w:rFonts w:ascii="Garamond" w:hAnsi="Garamond"/>
          <w:sz w:val="22"/>
          <w:szCs w:val="22"/>
        </w:rPr>
        <w:t>.  Transaction Publishers, pp. 129-152.</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2007.  The box (invited review). </w:t>
      </w:r>
      <w:r w:rsidRPr="000F34ED">
        <w:rPr>
          <w:rFonts w:ascii="Garamond" w:hAnsi="Garamond"/>
          <w:sz w:val="22"/>
          <w:szCs w:val="22"/>
          <w:u w:val="single"/>
        </w:rPr>
        <w:t>Administrative Science Quarterly.</w:t>
      </w:r>
      <w:r w:rsidRPr="000F34ED">
        <w:rPr>
          <w:rFonts w:ascii="Garamond" w:hAnsi="Garamond"/>
          <w:sz w:val="22"/>
          <w:szCs w:val="22"/>
        </w:rPr>
        <w:t xml:space="preserve"> 51: 659-661.</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2008. Ethics, Biases and Strategic Decision Making.  </w:t>
      </w:r>
      <w:r w:rsidRPr="000F34ED">
        <w:rPr>
          <w:rFonts w:ascii="Garamond" w:hAnsi="Garamond"/>
          <w:sz w:val="22"/>
          <w:szCs w:val="22"/>
          <w:u w:val="single"/>
        </w:rPr>
        <w:t xml:space="preserve">Effective </w:t>
      </w:r>
      <w:r w:rsidRPr="000F34ED">
        <w:rPr>
          <w:rFonts w:ascii="Garamond" w:hAnsi="Garamond"/>
          <w:sz w:val="22"/>
          <w:szCs w:val="22"/>
        </w:rPr>
        <w:t>Executive, 11(5) May, 32-37.</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Graffin, S., Carpenter, M.A., &amp; Boivie, S.  2009. What’s All That (Strategic) Noise? An Examination of Anticipatory Obfuscation in CEO Successions.  </w:t>
      </w:r>
      <w:r w:rsidRPr="000F34ED">
        <w:rPr>
          <w:rFonts w:ascii="Garamond" w:hAnsi="Garamond"/>
          <w:sz w:val="22"/>
          <w:szCs w:val="22"/>
          <w:u w:val="single"/>
        </w:rPr>
        <w:t>Academy of Management Best Papers Proceedings</w:t>
      </w:r>
      <w:r w:rsidRPr="000F34ED">
        <w:rPr>
          <w:rFonts w:ascii="Garamond" w:hAnsi="Garamond"/>
          <w:sz w:val="22"/>
          <w:szCs w:val="22"/>
        </w:rPr>
        <w:t xml:space="preserve">.  </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2009. Editor’s Comments: Mentoring Colleagues in the Craft and Spirit of Peer Review, </w:t>
      </w:r>
      <w:r w:rsidRPr="000F34ED">
        <w:rPr>
          <w:rFonts w:ascii="Garamond" w:hAnsi="Garamond"/>
          <w:sz w:val="22"/>
          <w:szCs w:val="22"/>
          <w:u w:val="single"/>
        </w:rPr>
        <w:t>Academy of Management Review</w:t>
      </w:r>
      <w:r w:rsidRPr="000F34ED">
        <w:rPr>
          <w:rFonts w:ascii="Garamond" w:hAnsi="Garamond"/>
          <w:sz w:val="22"/>
          <w:szCs w:val="22"/>
        </w:rPr>
        <w:t>, 34: 191-195.</w:t>
      </w:r>
    </w:p>
    <w:p w:rsidR="000F34ED" w:rsidRPr="000F34ED" w:rsidRDefault="000F34ED" w:rsidP="000F34ED">
      <w:pPr>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2010. Embracing Innovation and Change. </w:t>
      </w:r>
      <w:r w:rsidRPr="000F34ED">
        <w:rPr>
          <w:rFonts w:ascii="Garamond" w:hAnsi="Garamond"/>
          <w:sz w:val="22"/>
          <w:szCs w:val="22"/>
          <w:u w:val="single"/>
        </w:rPr>
        <w:t>Effective Executive</w:t>
      </w:r>
      <w:r w:rsidRPr="000F34ED">
        <w:rPr>
          <w:rFonts w:ascii="Garamond" w:hAnsi="Garamond"/>
          <w:sz w:val="22"/>
          <w:szCs w:val="22"/>
        </w:rPr>
        <w:t>, in press.</w:t>
      </w:r>
    </w:p>
    <w:p w:rsidR="000F34ED" w:rsidRPr="000F34ED" w:rsidRDefault="000F34ED" w:rsidP="000F34ED">
      <w:pPr>
        <w:pStyle w:val="BodyText"/>
        <w:rPr>
          <w:szCs w:val="22"/>
        </w:rPr>
      </w:pPr>
    </w:p>
    <w:p w:rsidR="000F34ED" w:rsidRPr="000F34ED" w:rsidRDefault="000F34ED" w:rsidP="000F34ED">
      <w:pPr>
        <w:pStyle w:val="BodyText"/>
        <w:rPr>
          <w:b/>
          <w:szCs w:val="22"/>
        </w:rPr>
      </w:pPr>
      <w:r>
        <w:rPr>
          <w:b/>
          <w:szCs w:val="22"/>
        </w:rPr>
        <w:br w:type="page"/>
      </w:r>
      <w:r>
        <w:rPr>
          <w:b/>
          <w:szCs w:val="22"/>
        </w:rPr>
        <w:lastRenderedPageBreak/>
        <w:t>BOOKS</w:t>
      </w:r>
      <w:r w:rsidR="00321EA8">
        <w:rPr>
          <w:b/>
          <w:szCs w:val="22"/>
        </w:rPr>
        <w:t>:</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2007. </w:t>
      </w:r>
      <w:r w:rsidRPr="000F34ED">
        <w:rPr>
          <w:rFonts w:ascii="Garamond" w:hAnsi="Garamond"/>
          <w:sz w:val="22"/>
          <w:szCs w:val="22"/>
          <w:u w:val="single"/>
        </w:rPr>
        <w:t>Strategic Management: A Dynamic Perspective</w:t>
      </w:r>
      <w:r w:rsidRPr="000F34ED">
        <w:rPr>
          <w:rFonts w:ascii="Garamond" w:hAnsi="Garamond"/>
          <w:sz w:val="22"/>
          <w:szCs w:val="22"/>
        </w:rPr>
        <w:t>.  Concepts and cases.  First Edition. Prentice-Hall: Upper Saddle River, NJ.  687 pp.</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2007. </w:t>
      </w:r>
      <w:r w:rsidRPr="000F34ED">
        <w:rPr>
          <w:rFonts w:ascii="Garamond" w:hAnsi="Garamond"/>
          <w:sz w:val="22"/>
          <w:szCs w:val="22"/>
          <w:u w:val="single"/>
        </w:rPr>
        <w:t>Strategic Management: A Dynamic Perspective</w:t>
      </w:r>
      <w:r w:rsidRPr="000F34ED">
        <w:rPr>
          <w:rFonts w:ascii="Garamond" w:hAnsi="Garamond"/>
          <w:sz w:val="22"/>
          <w:szCs w:val="22"/>
        </w:rPr>
        <w:t>.  Concepts.  First Edition. Prentice-Hall: Upper Saddle River, NJ.  387 pp.</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2008. </w:t>
      </w:r>
      <w:r w:rsidRPr="000F34ED">
        <w:rPr>
          <w:sz w:val="22"/>
          <w:szCs w:val="22"/>
          <w:u w:val="single"/>
        </w:rPr>
        <w:t>Integrated StratSim Simulation Experience in Strategic Management</w:t>
      </w:r>
      <w:r w:rsidRPr="000F34ED">
        <w:rPr>
          <w:rFonts w:ascii="Garamond" w:hAnsi="Garamond"/>
          <w:sz w:val="22"/>
          <w:szCs w:val="22"/>
        </w:rPr>
        <w:t>. First Edition.  Prentice-Hall: Upper Saddle River, NJ.  289 pp.</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2009. </w:t>
      </w:r>
      <w:r w:rsidRPr="000F34ED">
        <w:rPr>
          <w:rFonts w:ascii="Garamond" w:hAnsi="Garamond"/>
          <w:sz w:val="22"/>
          <w:szCs w:val="22"/>
          <w:u w:val="single"/>
        </w:rPr>
        <w:t>Strategic Management: A Dynamic Perspective</w:t>
      </w:r>
      <w:r w:rsidRPr="000F34ED">
        <w:rPr>
          <w:rFonts w:ascii="Garamond" w:hAnsi="Garamond"/>
          <w:sz w:val="22"/>
          <w:szCs w:val="22"/>
        </w:rPr>
        <w:t>.  Concepts and cases. Second Edition. Prentice-Hall: Upper Saddle River, NJ.  861 pp.</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2009. </w:t>
      </w:r>
      <w:r w:rsidRPr="000F34ED">
        <w:rPr>
          <w:rFonts w:ascii="Garamond" w:hAnsi="Garamond"/>
          <w:sz w:val="22"/>
          <w:szCs w:val="22"/>
          <w:u w:val="single"/>
        </w:rPr>
        <w:t>Strategic Management: A Dynamic Perspective</w:t>
      </w:r>
      <w:r w:rsidRPr="000F34ED">
        <w:rPr>
          <w:rFonts w:ascii="Garamond" w:hAnsi="Garamond"/>
          <w:sz w:val="22"/>
          <w:szCs w:val="22"/>
        </w:rPr>
        <w:t>.  Concepts.  Second Edition. Prentice-Hall: Upper Saddle River, NJ.  480 pp.</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2009. </w:t>
      </w:r>
      <w:r w:rsidRPr="000F34ED">
        <w:rPr>
          <w:rFonts w:ascii="Garamond" w:hAnsi="Garamond"/>
          <w:sz w:val="22"/>
          <w:szCs w:val="22"/>
          <w:u w:val="single"/>
        </w:rPr>
        <w:t>Strategic Management: A Dynamic Perspective</w:t>
      </w:r>
      <w:r w:rsidRPr="000F34ED">
        <w:rPr>
          <w:rFonts w:ascii="Garamond" w:hAnsi="Garamond"/>
          <w:sz w:val="22"/>
          <w:szCs w:val="22"/>
        </w:rPr>
        <w:t>.  Concepts.  International Edition. Pearson: Upper Saddle River, NJ.  480 pp.</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T. Bauer, &amp; B. Erdogen.  2009.  </w:t>
      </w:r>
      <w:r w:rsidRPr="000F34ED">
        <w:rPr>
          <w:rFonts w:ascii="Garamond" w:hAnsi="Garamond"/>
          <w:sz w:val="22"/>
          <w:szCs w:val="22"/>
          <w:u w:val="single"/>
        </w:rPr>
        <w:t>Principles of Management: A Behavioral Approach</w:t>
      </w:r>
      <w:r w:rsidRPr="000F34ED">
        <w:rPr>
          <w:rFonts w:ascii="Garamond" w:hAnsi="Garamond"/>
          <w:sz w:val="22"/>
          <w:szCs w:val="22"/>
        </w:rPr>
        <w:t>.  Flat World Knowledge. New York City, NY.</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2009.  </w:t>
      </w:r>
      <w:r w:rsidRPr="000F34ED">
        <w:rPr>
          <w:rFonts w:ascii="Garamond" w:hAnsi="Garamond"/>
          <w:sz w:val="22"/>
          <w:szCs w:val="22"/>
          <w:u w:val="single"/>
        </w:rPr>
        <w:t>Managing Effectively Through Tough Times</w:t>
      </w:r>
      <w:r w:rsidRPr="000F34ED">
        <w:rPr>
          <w:rFonts w:ascii="Garamond" w:hAnsi="Garamond"/>
          <w:sz w:val="22"/>
          <w:szCs w:val="22"/>
        </w:rPr>
        <w:t>. Upper Saddle River, NJ: Prentice-Hall.</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2009. </w:t>
      </w:r>
      <w:r w:rsidRPr="000F34ED">
        <w:rPr>
          <w:rFonts w:ascii="Garamond" w:hAnsi="Garamond"/>
          <w:sz w:val="22"/>
          <w:szCs w:val="22"/>
          <w:u w:val="single"/>
        </w:rPr>
        <w:t>An Executive Primer on the Strategy of Social Networks</w:t>
      </w:r>
      <w:r w:rsidRPr="000F34ED">
        <w:rPr>
          <w:rFonts w:ascii="Garamond" w:hAnsi="Garamond"/>
          <w:sz w:val="22"/>
          <w:szCs w:val="22"/>
        </w:rPr>
        <w:t>.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W.G. Sanders, J.L. Rice, &amp; N.J. Martin. 2010. </w:t>
      </w:r>
      <w:r w:rsidRPr="000F34ED">
        <w:rPr>
          <w:rFonts w:ascii="Garamond" w:hAnsi="Garamond"/>
          <w:sz w:val="22"/>
          <w:szCs w:val="22"/>
          <w:u w:val="single"/>
        </w:rPr>
        <w:t>Strategic Management: A Dynamic Perspective</w:t>
      </w:r>
      <w:r w:rsidRPr="000F34ED">
        <w:rPr>
          <w:rFonts w:ascii="Garamond" w:hAnsi="Garamond"/>
          <w:sz w:val="22"/>
          <w:szCs w:val="22"/>
        </w:rPr>
        <w:t xml:space="preserve">.  1e, Australian Version. Upper Saddle River, NJ. </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S. Dunung. 2012.  </w:t>
      </w:r>
      <w:r w:rsidRPr="000F34ED">
        <w:rPr>
          <w:rFonts w:ascii="Garamond" w:hAnsi="Garamond"/>
          <w:sz w:val="22"/>
          <w:szCs w:val="22"/>
          <w:u w:val="single"/>
        </w:rPr>
        <w:t>International Business: An Entrepreneurial Perspective</w:t>
      </w:r>
      <w:r w:rsidRPr="000F34ED">
        <w:rPr>
          <w:rFonts w:ascii="Garamond" w:hAnsi="Garamond"/>
          <w:sz w:val="22"/>
          <w:szCs w:val="22"/>
        </w:rPr>
        <w:t>.  Flat World Knowledge. New York City, NY.</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b/>
          <w:sz w:val="22"/>
          <w:szCs w:val="22"/>
        </w:rPr>
      </w:pPr>
      <w:r w:rsidRPr="000F34ED">
        <w:rPr>
          <w:rFonts w:ascii="Garamond" w:hAnsi="Garamond"/>
          <w:b/>
          <w:sz w:val="22"/>
          <w:szCs w:val="22"/>
        </w:rPr>
        <w:t>EDITED BOOKS</w:t>
      </w:r>
      <w:r w:rsidR="00321EA8">
        <w:rPr>
          <w:rFonts w:ascii="Garamond" w:hAnsi="Garamond"/>
          <w:b/>
          <w:sz w:val="22"/>
          <w:szCs w:val="22"/>
        </w:rPr>
        <w:t>:</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Landrum, N.E. &amp; Edwards, S. 2009. </w:t>
      </w:r>
      <w:r w:rsidRPr="000F34ED">
        <w:rPr>
          <w:rFonts w:ascii="Garamond" w:hAnsi="Garamond"/>
          <w:sz w:val="22"/>
          <w:szCs w:val="22"/>
          <w:u w:val="single"/>
        </w:rPr>
        <w:t xml:space="preserve">Sustainable Business: </w:t>
      </w:r>
      <w:proofErr w:type="gramStart"/>
      <w:r w:rsidRPr="000F34ED">
        <w:rPr>
          <w:rFonts w:ascii="Garamond" w:hAnsi="Garamond"/>
          <w:sz w:val="22"/>
          <w:szCs w:val="22"/>
          <w:u w:val="single"/>
        </w:rPr>
        <w:t>An</w:t>
      </w:r>
      <w:proofErr w:type="gramEnd"/>
      <w:r w:rsidRPr="000F34ED">
        <w:rPr>
          <w:rFonts w:ascii="Garamond" w:hAnsi="Garamond"/>
          <w:sz w:val="22"/>
          <w:szCs w:val="22"/>
          <w:u w:val="single"/>
        </w:rPr>
        <w:t xml:space="preserve"> Executive’s Primer</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Girard, J.P., &amp; Girard, J.L. 2009. </w:t>
      </w:r>
      <w:r w:rsidRPr="000F34ED">
        <w:rPr>
          <w:rFonts w:ascii="Garamond" w:hAnsi="Garamond"/>
          <w:sz w:val="22"/>
          <w:szCs w:val="22"/>
          <w:u w:val="single"/>
        </w:rPr>
        <w:t>A Leader’s Guide to Knowledge Management: Drawing on the Past to Enhance Future Performance</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proofErr w:type="gramStart"/>
      <w:r w:rsidRPr="000F34ED">
        <w:rPr>
          <w:rFonts w:ascii="Garamond" w:hAnsi="Garamond"/>
          <w:sz w:val="22"/>
          <w:szCs w:val="22"/>
        </w:rPr>
        <w:t>de</w:t>
      </w:r>
      <w:proofErr w:type="gramEnd"/>
      <w:r w:rsidRPr="000F34ED">
        <w:rPr>
          <w:rFonts w:ascii="Garamond" w:hAnsi="Garamond"/>
          <w:sz w:val="22"/>
          <w:szCs w:val="22"/>
        </w:rPr>
        <w:t xml:space="preserve"> Kluyver, C.A. 2009. </w:t>
      </w:r>
      <w:r w:rsidRPr="000F34ED">
        <w:rPr>
          <w:rFonts w:ascii="Garamond" w:hAnsi="Garamond"/>
          <w:sz w:val="22"/>
          <w:szCs w:val="22"/>
          <w:u w:val="single"/>
        </w:rPr>
        <w:t>A Primer on Corporate Governance</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Warren, K. 2009. </w:t>
      </w:r>
      <w:r w:rsidRPr="000F34ED">
        <w:rPr>
          <w:rFonts w:ascii="Garamond" w:hAnsi="Garamond"/>
          <w:sz w:val="22"/>
          <w:szCs w:val="22"/>
          <w:u w:val="single"/>
        </w:rPr>
        <w:t xml:space="preserve">Building Strategy and Performance </w:t>
      </w:r>
      <w:proofErr w:type="gramStart"/>
      <w:r w:rsidRPr="000F34ED">
        <w:rPr>
          <w:rFonts w:ascii="Garamond" w:hAnsi="Garamond"/>
          <w:sz w:val="22"/>
          <w:szCs w:val="22"/>
          <w:u w:val="single"/>
        </w:rPr>
        <w:t>Through</w:t>
      </w:r>
      <w:proofErr w:type="gramEnd"/>
      <w:r w:rsidRPr="000F34ED">
        <w:rPr>
          <w:rFonts w:ascii="Garamond" w:hAnsi="Garamond"/>
          <w:sz w:val="22"/>
          <w:szCs w:val="22"/>
          <w:u w:val="single"/>
        </w:rPr>
        <w:t xml:space="preserve"> Time: The Critical Path</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Kransdorff, A. 2009. </w:t>
      </w:r>
      <w:r w:rsidRPr="000F34ED">
        <w:rPr>
          <w:rFonts w:ascii="Garamond" w:hAnsi="Garamond"/>
          <w:sz w:val="22"/>
          <w:szCs w:val="22"/>
          <w:u w:val="single"/>
        </w:rPr>
        <w:t>Knowledge Management: Begging for a Bigger Role</w:t>
      </w:r>
      <w:r w:rsidRPr="000F34ED">
        <w:rPr>
          <w:rFonts w:ascii="Garamond" w:hAnsi="Garamond"/>
          <w:sz w:val="22"/>
          <w:szCs w:val="22"/>
        </w:rPr>
        <w:t>, 2</w:t>
      </w:r>
      <w:r w:rsidRPr="000F34ED">
        <w:rPr>
          <w:rFonts w:ascii="Garamond" w:hAnsi="Garamond"/>
          <w:sz w:val="22"/>
          <w:szCs w:val="22"/>
          <w:vertAlign w:val="superscript"/>
        </w:rPr>
        <w:t>nd</w:t>
      </w:r>
      <w:r w:rsidRPr="000F34ED">
        <w:rPr>
          <w:rFonts w:ascii="Garamond" w:hAnsi="Garamond"/>
          <w:sz w:val="22"/>
          <w:szCs w:val="22"/>
        </w:rPr>
        <w:t xml:space="preserve"> Ed.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Krug, J. 2009. </w:t>
      </w:r>
      <w:r w:rsidRPr="000F34ED">
        <w:rPr>
          <w:rFonts w:ascii="Garamond" w:hAnsi="Garamond"/>
          <w:sz w:val="22"/>
          <w:szCs w:val="22"/>
          <w:u w:val="single"/>
        </w:rPr>
        <w:t>Mergers and Acquisitions: Turmoil in Top Management Teams</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2011. </w:t>
      </w:r>
      <w:r w:rsidRPr="000F34ED">
        <w:rPr>
          <w:rFonts w:ascii="Garamond" w:hAnsi="Garamond"/>
          <w:sz w:val="22"/>
          <w:szCs w:val="22"/>
          <w:u w:val="single"/>
        </w:rPr>
        <w:t>Handbook of Top Management Team Research</w:t>
      </w:r>
      <w:r w:rsidRPr="000F34ED">
        <w:rPr>
          <w:rFonts w:ascii="Garamond" w:hAnsi="Garamond"/>
          <w:sz w:val="22"/>
          <w:szCs w:val="22"/>
        </w:rPr>
        <w:t>, New York City, NY: Edward Elgar Publishing.</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Judge, W.O. 2010. </w:t>
      </w:r>
      <w:r w:rsidRPr="000F34ED">
        <w:rPr>
          <w:rFonts w:ascii="Garamond" w:hAnsi="Garamond"/>
          <w:sz w:val="22"/>
          <w:szCs w:val="22"/>
          <w:u w:val="single"/>
        </w:rPr>
        <w:t xml:space="preserve">Building Organizational Capacity for Change: </w:t>
      </w:r>
      <w:proofErr w:type="gramStart"/>
      <w:r w:rsidRPr="000F34ED">
        <w:rPr>
          <w:rFonts w:ascii="Garamond" w:hAnsi="Garamond"/>
          <w:sz w:val="22"/>
          <w:szCs w:val="22"/>
          <w:u w:val="single"/>
        </w:rPr>
        <w:t>The</w:t>
      </w:r>
      <w:proofErr w:type="gramEnd"/>
      <w:r w:rsidRPr="000F34ED">
        <w:rPr>
          <w:rFonts w:ascii="Garamond" w:hAnsi="Garamond"/>
          <w:sz w:val="22"/>
          <w:szCs w:val="22"/>
          <w:u w:val="single"/>
        </w:rPr>
        <w:t xml:space="preserve"> Leader’s New Mandate</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Kilner, A. 2010. </w:t>
      </w:r>
      <w:r w:rsidRPr="000F34ED">
        <w:rPr>
          <w:rFonts w:ascii="Garamond" w:hAnsi="Garamond"/>
          <w:sz w:val="22"/>
          <w:szCs w:val="22"/>
          <w:u w:val="single"/>
        </w:rPr>
        <w:t>Achieving Excellence in Management: Identifying and Learning from Bad Practice</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Merchant, K.A. &amp; C. Pick. </w:t>
      </w:r>
      <w:r w:rsidRPr="000F34ED">
        <w:rPr>
          <w:rFonts w:ascii="Garamond" w:hAnsi="Garamond"/>
          <w:sz w:val="22"/>
          <w:szCs w:val="22"/>
          <w:u w:val="single"/>
        </w:rPr>
        <w:t>Blind Spots, Biases and Other Pathologies in the Boardroom</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lastRenderedPageBreak/>
        <w:t xml:space="preserve">Urbany, J.E. &amp; J.H. Davis. 2010. </w:t>
      </w:r>
      <w:r w:rsidRPr="000F34ED">
        <w:rPr>
          <w:rFonts w:ascii="Garamond" w:hAnsi="Garamond"/>
          <w:sz w:val="22"/>
          <w:szCs w:val="22"/>
          <w:u w:val="single"/>
        </w:rPr>
        <w:t>Grow by Focusing on What Matters: Strategy in 3-Circles</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Krug, J. 2010. </w:t>
      </w:r>
      <w:r w:rsidRPr="000F34ED">
        <w:rPr>
          <w:rFonts w:ascii="Garamond" w:hAnsi="Garamond"/>
          <w:sz w:val="22"/>
          <w:szCs w:val="22"/>
          <w:u w:val="single"/>
        </w:rPr>
        <w:t>Organizational Change: Managing Long-Term Top Management Team Instability</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Girard, J.P. &amp; J.L. Girard. 2010. </w:t>
      </w:r>
      <w:r w:rsidRPr="000F34ED">
        <w:rPr>
          <w:rFonts w:ascii="Garamond" w:hAnsi="Garamond"/>
          <w:sz w:val="22"/>
          <w:szCs w:val="22"/>
          <w:u w:val="single"/>
        </w:rPr>
        <w:t>A Leader’s Guide to Virtual Business: Social Media Strategies for Building Real Competitive Advantage</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Boutillier, R. 2010. </w:t>
      </w:r>
      <w:r w:rsidRPr="000F34ED">
        <w:rPr>
          <w:rFonts w:ascii="Garamond" w:hAnsi="Garamond"/>
          <w:sz w:val="22"/>
          <w:szCs w:val="22"/>
          <w:u w:val="single"/>
        </w:rPr>
        <w:t>A Stakeholder’s Approach to Issues Management</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Krug, J. &amp; W. Stettinius. 2010. </w:t>
      </w:r>
      <w:r w:rsidRPr="000F34ED">
        <w:rPr>
          <w:rFonts w:ascii="Garamond" w:hAnsi="Garamond"/>
          <w:sz w:val="22"/>
          <w:szCs w:val="22"/>
          <w:u w:val="single"/>
        </w:rPr>
        <w:t>Leading the Organization: Governance, Strategy, and Execution</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Spanyi, A. 2010. </w:t>
      </w:r>
      <w:r w:rsidRPr="000F34ED">
        <w:rPr>
          <w:rFonts w:ascii="Garamond" w:hAnsi="Garamond"/>
          <w:sz w:val="22"/>
          <w:szCs w:val="22"/>
          <w:u w:val="single"/>
        </w:rPr>
        <w:t>Operational Leadership</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De Kluyver, C.A. 2010. </w:t>
      </w:r>
      <w:r w:rsidRPr="000F34ED">
        <w:rPr>
          <w:rFonts w:ascii="Garamond" w:hAnsi="Garamond"/>
          <w:sz w:val="22"/>
          <w:szCs w:val="22"/>
          <w:u w:val="single"/>
        </w:rPr>
        <w:t>Fundamentals of Global Strategy</w:t>
      </w:r>
      <w:r w:rsidRPr="000F34ED">
        <w:rPr>
          <w:rFonts w:ascii="Garamond" w:hAnsi="Garamond"/>
          <w:sz w:val="22"/>
          <w:szCs w:val="22"/>
        </w:rPr>
        <w:t>. Carpenter, M.A. Ed. New York City, NY: Business Expert Press.</w:t>
      </w:r>
    </w:p>
    <w:p w:rsidR="000F34ED" w:rsidRPr="000F34ED" w:rsidRDefault="000F34ED" w:rsidP="000F34ED">
      <w:pPr>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Liebowitz, B. 2010. </w:t>
      </w:r>
      <w:r w:rsidRPr="000F34ED">
        <w:rPr>
          <w:rFonts w:ascii="Garamond" w:hAnsi="Garamond"/>
          <w:sz w:val="22"/>
          <w:szCs w:val="22"/>
          <w:u w:val="single"/>
        </w:rPr>
        <w:t>Implementing the Change Process: A Self-Paced Workbook for Newly Appointed CEOs</w:t>
      </w:r>
      <w:r w:rsidRPr="000F34ED">
        <w:rPr>
          <w:rFonts w:ascii="Garamond" w:hAnsi="Garamond"/>
          <w:sz w:val="22"/>
          <w:szCs w:val="22"/>
        </w:rPr>
        <w:t>. Carpenter, M.A. Ed. New York City, NY: Business Expert Press.</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b/>
          <w:sz w:val="22"/>
          <w:szCs w:val="22"/>
        </w:rPr>
      </w:pPr>
      <w:r w:rsidRPr="000F34ED">
        <w:rPr>
          <w:rFonts w:ascii="Garamond" w:hAnsi="Garamond"/>
          <w:b/>
          <w:sz w:val="22"/>
          <w:szCs w:val="22"/>
        </w:rPr>
        <w:t>CASES:</w:t>
      </w:r>
    </w:p>
    <w:p w:rsidR="000F34ED" w:rsidRPr="000F34ED" w:rsidRDefault="000F34ED" w:rsidP="000F34ED">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 &amp; W.G. Sanders.  Southwest College of Naturopathic Medicine.  2007.  Written case, video, and teaching note.</w:t>
      </w:r>
    </w:p>
    <w:p w:rsidR="000F34ED" w:rsidRPr="000F34ED" w:rsidRDefault="000F34ED" w:rsidP="000F34ED">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 &amp; W.G. Sanders. Pacific Cycle.  2007.  Written case, video, and teaching note.</w:t>
      </w:r>
    </w:p>
    <w:p w:rsidR="000F34ED" w:rsidRPr="000F34ED" w:rsidRDefault="000F34ED" w:rsidP="000F34ED">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 &amp; W.G. Sanders. Neurocare.  2007.  Written case, video, and teaching note.</w:t>
      </w:r>
    </w:p>
    <w:p w:rsidR="000F34ED" w:rsidRPr="000F34ED" w:rsidRDefault="000F34ED" w:rsidP="000F34ED">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 &amp; W.G. Sanders. SNOCAP.  2007.  Video and teaching note.</w:t>
      </w:r>
    </w:p>
    <w:p w:rsidR="000F34ED" w:rsidRPr="000F34ED" w:rsidRDefault="000F34ED" w:rsidP="000F34ED">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Sanders, W.G. &amp; M.A. Carpenter. Chrysler.  2007. Written case and teaching note.</w:t>
      </w:r>
    </w:p>
    <w:p w:rsidR="000F34ED" w:rsidRPr="000F34ED" w:rsidRDefault="000F34ED" w:rsidP="000F34ED">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 xml:space="preserve">Carpenter, M.A. &amp; W.G. Sanders. Miller-Coors Alliance. 2007. Written case and teaching note.  </w:t>
      </w:r>
    </w:p>
    <w:p w:rsidR="000F34ED" w:rsidRPr="000F34ED" w:rsidRDefault="000F34ED" w:rsidP="000F34ED">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 &amp; W.G. Sanders. Two-buck Chuck.  2007. Written case and teaching note.</w:t>
      </w:r>
    </w:p>
    <w:p w:rsidR="000F34ED" w:rsidRPr="000F34ED" w:rsidRDefault="000F34ED" w:rsidP="000F34ED">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sz w:val="22"/>
          <w:szCs w:val="22"/>
        </w:rPr>
      </w:pPr>
      <w:r w:rsidRPr="000F34ED">
        <w:rPr>
          <w:rFonts w:ascii="Garamond" w:hAnsi="Garamond"/>
          <w:sz w:val="22"/>
          <w:szCs w:val="22"/>
        </w:rPr>
        <w:t>Carpenter, M.A. 2009.  Flat World Knowledge.  Written case, video, and teaching note.</w:t>
      </w:r>
    </w:p>
    <w:p w:rsidR="000F34ED" w:rsidRPr="000F34ED" w:rsidRDefault="000F34ED" w:rsidP="000F34ED">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440" w:hanging="1440"/>
        <w:rPr>
          <w:rFonts w:ascii="Garamond" w:hAnsi="Garamond"/>
          <w:b/>
          <w:sz w:val="22"/>
          <w:szCs w:val="22"/>
        </w:rPr>
      </w:pPr>
      <w:r w:rsidRPr="000F34ED">
        <w:rPr>
          <w:rFonts w:ascii="Garamond" w:hAnsi="Garamond"/>
          <w:b/>
          <w:sz w:val="22"/>
          <w:szCs w:val="22"/>
        </w:rPr>
        <w:t>HONORS, GRANTS and AWARDS:</w:t>
      </w:r>
    </w:p>
    <w:p w:rsidR="000F34ED" w:rsidRPr="000F34ED" w:rsidRDefault="000F34ED" w:rsidP="000F34ED">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Garamond" w:hAnsi="Garamond"/>
          <w:sz w:val="22"/>
          <w:szCs w:val="22"/>
        </w:rPr>
      </w:pPr>
      <w:r w:rsidRPr="000F34ED">
        <w:rPr>
          <w:rFonts w:ascii="Garamond" w:hAnsi="Garamond"/>
          <w:sz w:val="22"/>
          <w:szCs w:val="22"/>
        </w:rPr>
        <w:t>2009</w:t>
      </w:r>
      <w:r w:rsidRPr="000F34ED">
        <w:rPr>
          <w:rFonts w:ascii="Garamond" w:hAnsi="Garamond"/>
          <w:sz w:val="22"/>
          <w:szCs w:val="22"/>
        </w:rPr>
        <w:tab/>
      </w:r>
      <w:r w:rsidRPr="000F34ED">
        <w:rPr>
          <w:rFonts w:ascii="Garamond" w:hAnsi="Garamond"/>
          <w:sz w:val="22"/>
          <w:szCs w:val="22"/>
          <w:u w:val="single"/>
        </w:rPr>
        <w:t>Journal of Management</w:t>
      </w:r>
      <w:r w:rsidRPr="000F34ED">
        <w:rPr>
          <w:rFonts w:ascii="Garamond" w:hAnsi="Garamond"/>
          <w:sz w:val="22"/>
          <w:szCs w:val="22"/>
        </w:rPr>
        <w:t xml:space="preserve"> Best Paper Award (based on citations).</w:t>
      </w:r>
    </w:p>
    <w:p w:rsidR="000F34ED" w:rsidRPr="000F34ED" w:rsidRDefault="000F34ED" w:rsidP="000F34ED">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Garamond" w:hAnsi="Garamond"/>
          <w:sz w:val="22"/>
          <w:szCs w:val="22"/>
        </w:rPr>
      </w:pPr>
      <w:r w:rsidRPr="000F34ED">
        <w:rPr>
          <w:rFonts w:ascii="Garamond" w:hAnsi="Garamond"/>
          <w:sz w:val="22"/>
          <w:szCs w:val="22"/>
        </w:rPr>
        <w:t>2009</w:t>
      </w:r>
      <w:r w:rsidRPr="000F34ED">
        <w:rPr>
          <w:rFonts w:ascii="Garamond" w:hAnsi="Garamond"/>
          <w:sz w:val="22"/>
          <w:szCs w:val="22"/>
        </w:rPr>
        <w:tab/>
        <w:t>M. Keith Weikel Chair in Leadership (replaces Weikel Professorship)</w:t>
      </w:r>
    </w:p>
    <w:p w:rsidR="000F34ED" w:rsidRPr="000F34ED" w:rsidRDefault="000F34ED" w:rsidP="000F34ED">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Garamond" w:hAnsi="Garamond"/>
          <w:sz w:val="22"/>
          <w:szCs w:val="22"/>
        </w:rPr>
      </w:pPr>
      <w:r w:rsidRPr="000F34ED">
        <w:rPr>
          <w:rFonts w:ascii="Garamond" w:hAnsi="Garamond"/>
          <w:sz w:val="22"/>
          <w:szCs w:val="22"/>
        </w:rPr>
        <w:t>2007</w:t>
      </w:r>
      <w:r w:rsidRPr="000F34ED">
        <w:rPr>
          <w:rFonts w:ascii="Garamond" w:hAnsi="Garamond"/>
          <w:sz w:val="22"/>
          <w:szCs w:val="22"/>
        </w:rPr>
        <w:tab/>
        <w:t>M. Keith Weikel Professor of Business Leadership (replaces Pyle-Bascom Professorship)</w:t>
      </w:r>
    </w:p>
    <w:p w:rsidR="000F34ED" w:rsidRPr="000F34ED" w:rsidRDefault="000F34ED" w:rsidP="000F34ED">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hanging="720"/>
        <w:rPr>
          <w:rFonts w:ascii="Garamond" w:hAnsi="Garamond"/>
          <w:sz w:val="22"/>
          <w:szCs w:val="22"/>
        </w:rPr>
      </w:pPr>
      <w:r w:rsidRPr="000F34ED">
        <w:rPr>
          <w:rFonts w:ascii="Garamond" w:hAnsi="Garamond"/>
          <w:sz w:val="22"/>
          <w:szCs w:val="22"/>
        </w:rPr>
        <w:t>2007</w:t>
      </w:r>
      <w:r w:rsidRPr="000F34ED">
        <w:rPr>
          <w:rFonts w:ascii="Garamond" w:hAnsi="Garamond"/>
          <w:sz w:val="22"/>
          <w:szCs w:val="22"/>
        </w:rPr>
        <w:tab/>
        <w:t>Contributing applicant to USDA NRI Grant to study “Measuring Economic Impacts of Cooperatives: A Comprehensive and Sustainable Approach,” with B. Hueth (PI), S. Deller, &amp; B. Barham, $495,000, 2007-2009.</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2006</w:t>
      </w:r>
      <w:r w:rsidRPr="000F34ED">
        <w:rPr>
          <w:rFonts w:ascii="Garamond" w:hAnsi="Garamond"/>
          <w:sz w:val="22"/>
          <w:szCs w:val="22"/>
        </w:rPr>
        <w:tab/>
        <w:t>Pyle-Bascom Professor of Business Leadership (replaces Keller Fellow)</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2005</w:t>
      </w:r>
      <w:r w:rsidRPr="000F34ED">
        <w:rPr>
          <w:rFonts w:ascii="Garamond" w:hAnsi="Garamond"/>
          <w:sz w:val="22"/>
          <w:szCs w:val="22"/>
        </w:rPr>
        <w:tab/>
        <w:t>CIBER Course development grant (with K. Yoho) ($7,500)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2005</w:t>
      </w:r>
      <w:r w:rsidRPr="000F34ED">
        <w:rPr>
          <w:rFonts w:ascii="Garamond" w:hAnsi="Garamond"/>
          <w:sz w:val="22"/>
          <w:szCs w:val="22"/>
        </w:rPr>
        <w:tab/>
        <w:t>Keller Fellow (replaces Nasgovitz Teaching Fellow)</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 xml:space="preserve">2004 </w:t>
      </w:r>
      <w:r w:rsidRPr="000F34ED">
        <w:rPr>
          <w:rFonts w:ascii="Garamond" w:hAnsi="Garamond"/>
          <w:sz w:val="22"/>
          <w:szCs w:val="22"/>
        </w:rPr>
        <w:tab/>
        <w:t>Voted Most Popular Professor in 2003/2004 MBA BusinessWeek Poll</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2004</w:t>
      </w:r>
      <w:r w:rsidRPr="000F34ED">
        <w:rPr>
          <w:rFonts w:ascii="Garamond" w:hAnsi="Garamond"/>
          <w:sz w:val="22"/>
          <w:szCs w:val="22"/>
        </w:rPr>
        <w:tab/>
        <w:t xml:space="preserve">SWIB study of Corporate Governance Metrics ($20,000)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2003</w:t>
      </w:r>
      <w:r w:rsidRPr="000F34ED">
        <w:rPr>
          <w:rFonts w:ascii="Garamond" w:hAnsi="Garamond"/>
          <w:sz w:val="22"/>
          <w:szCs w:val="22"/>
        </w:rPr>
        <w:tab/>
        <w:t>CIBER ($7,500 + $500)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2003</w:t>
      </w:r>
      <w:r w:rsidRPr="000F34ED">
        <w:rPr>
          <w:rFonts w:ascii="Garamond" w:hAnsi="Garamond"/>
          <w:sz w:val="22"/>
          <w:szCs w:val="22"/>
        </w:rPr>
        <w:tab/>
        <w:t>Center for European Studies Travel Grant ($1,000)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2002</w:t>
      </w:r>
      <w:r w:rsidRPr="000F34ED">
        <w:rPr>
          <w:rFonts w:ascii="Garamond" w:hAnsi="Garamond"/>
          <w:sz w:val="22"/>
          <w:szCs w:val="22"/>
        </w:rPr>
        <w:tab/>
        <w:t>Business School Research Grant ($12,000)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2002</w:t>
      </w:r>
      <w:r w:rsidRPr="000F34ED">
        <w:rPr>
          <w:rFonts w:ascii="Garamond" w:hAnsi="Garamond"/>
          <w:sz w:val="22"/>
          <w:szCs w:val="22"/>
        </w:rPr>
        <w:tab/>
        <w:t>UW Distinguished Teaching Award, Emil Steiger Award</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2001</w:t>
      </w:r>
      <w:r w:rsidRPr="000F34ED">
        <w:rPr>
          <w:rFonts w:ascii="Garamond" w:hAnsi="Garamond"/>
          <w:sz w:val="22"/>
          <w:szCs w:val="22"/>
        </w:rPr>
        <w:tab/>
        <w:t>William J. Nasgovitz Teaching Fellow, School of Business (2002-2005 appointment)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2001</w:t>
      </w:r>
      <w:r w:rsidRPr="000F34ED">
        <w:rPr>
          <w:rFonts w:ascii="Garamond" w:hAnsi="Garamond"/>
          <w:sz w:val="22"/>
          <w:szCs w:val="22"/>
        </w:rPr>
        <w:tab/>
        <w:t>Graduate School Research Award ($10,000)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2001</w:t>
      </w:r>
      <w:r w:rsidRPr="000F34ED">
        <w:rPr>
          <w:rFonts w:ascii="Garamond" w:hAnsi="Garamond"/>
          <w:sz w:val="22"/>
          <w:szCs w:val="22"/>
        </w:rPr>
        <w:tab/>
        <w:t>Voted Most Popular Professor in 2000/2001 MBA BusinessWeek Poll</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2001</w:t>
      </w:r>
      <w:r w:rsidRPr="000F34ED">
        <w:rPr>
          <w:rFonts w:ascii="Garamond" w:hAnsi="Garamond"/>
          <w:sz w:val="22"/>
          <w:szCs w:val="22"/>
        </w:rPr>
        <w:tab/>
        <w:t>CIBER Grant for International Research ($4,000)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lastRenderedPageBreak/>
        <w:t>2000</w:t>
      </w:r>
      <w:r w:rsidRPr="000F34ED">
        <w:rPr>
          <w:rFonts w:ascii="Garamond" w:hAnsi="Garamond"/>
          <w:sz w:val="22"/>
          <w:szCs w:val="22"/>
        </w:rPr>
        <w:tab/>
        <w:t>Larson Excellence in Teaching Award (School of Business)</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2000</w:t>
      </w:r>
      <w:r w:rsidRPr="000F34ED">
        <w:rPr>
          <w:rFonts w:ascii="Garamond" w:hAnsi="Garamond"/>
          <w:sz w:val="22"/>
          <w:szCs w:val="22"/>
        </w:rPr>
        <w:tab/>
        <w:t>AOM International Management Division Excellent Reviewer Award</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2000</w:t>
      </w:r>
      <w:r w:rsidRPr="000F34ED">
        <w:rPr>
          <w:rFonts w:ascii="Garamond" w:hAnsi="Garamond"/>
          <w:sz w:val="22"/>
          <w:szCs w:val="22"/>
        </w:rPr>
        <w:tab/>
        <w:t>Voted top graduate school instructor by the MBA students.</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 xml:space="preserve">2000 </w:t>
      </w:r>
      <w:r w:rsidRPr="000F34ED">
        <w:rPr>
          <w:rFonts w:ascii="Garamond" w:hAnsi="Garamond"/>
          <w:sz w:val="22"/>
          <w:szCs w:val="22"/>
        </w:rPr>
        <w:tab/>
        <w:t>Business School Research Award for project on new venture networks ($15,000)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1999</w:t>
      </w:r>
      <w:r w:rsidRPr="000F34ED">
        <w:rPr>
          <w:rFonts w:ascii="Garamond" w:hAnsi="Garamond"/>
          <w:sz w:val="22"/>
          <w:szCs w:val="22"/>
        </w:rPr>
        <w:tab/>
        <w:t>Nielsen Center Grant for Director Pay Practices ($9,700)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1999</w:t>
      </w:r>
      <w:r w:rsidRPr="000F34ED">
        <w:rPr>
          <w:rFonts w:ascii="Garamond" w:hAnsi="Garamond"/>
          <w:sz w:val="22"/>
          <w:szCs w:val="22"/>
        </w:rPr>
        <w:tab/>
        <w:t>Voted among top five graduate school instructors by the MBA students.</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1999</w:t>
      </w:r>
      <w:r w:rsidRPr="000F34ED">
        <w:rPr>
          <w:rFonts w:ascii="Garamond" w:hAnsi="Garamond"/>
          <w:sz w:val="22"/>
          <w:szCs w:val="22"/>
        </w:rPr>
        <w:tab/>
        <w:t>CIBER Grant for European Research ($4,000)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1999</w:t>
      </w:r>
      <w:r w:rsidRPr="000F34ED">
        <w:rPr>
          <w:rFonts w:ascii="Garamond" w:hAnsi="Garamond"/>
          <w:sz w:val="22"/>
          <w:szCs w:val="22"/>
        </w:rPr>
        <w:tab/>
        <w:t>Business School Research Award for project on global start-ups ($15,000)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1999</w:t>
      </w:r>
      <w:r w:rsidRPr="000F34ED">
        <w:rPr>
          <w:rFonts w:ascii="Garamond" w:hAnsi="Garamond"/>
          <w:sz w:val="22"/>
          <w:szCs w:val="22"/>
        </w:rPr>
        <w:tab/>
        <w:t>European Studies Research Award ($2,000)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1998</w:t>
      </w:r>
      <w:r w:rsidRPr="000F34ED">
        <w:rPr>
          <w:rFonts w:ascii="Garamond" w:hAnsi="Garamond"/>
          <w:sz w:val="22"/>
          <w:szCs w:val="22"/>
        </w:rPr>
        <w:tab/>
        <w:t>Graduate School Research Award ($17,000)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1998</w:t>
      </w:r>
      <w:r w:rsidRPr="000F34ED">
        <w:rPr>
          <w:rFonts w:ascii="Garamond" w:hAnsi="Garamond"/>
          <w:sz w:val="22"/>
          <w:szCs w:val="22"/>
        </w:rPr>
        <w:tab/>
        <w:t>BYU International Studies Grant, with W.G. Sanders ($1500)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1997</w:t>
      </w:r>
      <w:r w:rsidRPr="000F34ED">
        <w:rPr>
          <w:rFonts w:ascii="Garamond" w:hAnsi="Garamond"/>
          <w:sz w:val="22"/>
          <w:szCs w:val="22"/>
        </w:rPr>
        <w:tab/>
        <w:t>BYU CIBER Grant, with W.G. Sanders ($2,500)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z w:val="22"/>
          <w:szCs w:val="22"/>
        </w:rPr>
      </w:pPr>
      <w:r w:rsidRPr="000F34ED">
        <w:rPr>
          <w:rFonts w:ascii="Garamond" w:hAnsi="Garamond"/>
          <w:b/>
          <w:sz w:val="22"/>
          <w:szCs w:val="22"/>
        </w:rPr>
        <w:t>UNIVERSITY OF WISCONSIN TEACHING EXPERIENCE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 xml:space="preserve">MBA Strategic Consulting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 xml:space="preserve">Undergraduate Strategic Management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MACC Strategic Management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 xml:space="preserve">MBA Strategic Management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MBA Business Strategy</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MBA Corporate Strategy</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 xml:space="preserve">Evening MBA Strategic Management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 xml:space="preserve">Doctoral Seminar in Strategic Management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Doctoral Seminar in Theory Development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 xml:space="preserve">Directed Study in Strategic Management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 xml:space="preserve">Executive MBA Global Strategy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 xml:space="preserve">Fluno Executive Education Programs: Strategy Formulation, Implementation, M&amp;A Integration, Global Strategy, and Strategic Change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Cs/>
          <w:sz w:val="22"/>
          <w:szCs w:val="22"/>
        </w:rPr>
      </w:pPr>
      <w:r w:rsidRPr="000F34ED">
        <w:rPr>
          <w:rFonts w:ascii="Garamond" w:hAnsi="Garamond"/>
          <w:bCs/>
          <w:sz w:val="22"/>
          <w:szCs w:val="22"/>
        </w:rPr>
        <w:t>MS in Biotech modules on Alliances and M&amp;A in entrepreneurial and high-technology contexts</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rPr>
          <w:rFonts w:ascii="Garamond" w:hAnsi="Garamond"/>
          <w:sz w:val="22"/>
          <w:szCs w:val="22"/>
        </w:rPr>
      </w:pPr>
      <w:r w:rsidRPr="000F34ED">
        <w:rPr>
          <w:rFonts w:ascii="Garamond" w:hAnsi="Garamond"/>
          <w:b/>
          <w:sz w:val="22"/>
          <w:szCs w:val="22"/>
        </w:rPr>
        <w:t>ACADEMIC PRESENTATIONS:</w:t>
      </w:r>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Top Management Teams (session facilitator).</w:t>
      </w:r>
      <w:proofErr w:type="gramEnd"/>
      <w:r w:rsidRPr="000F34ED">
        <w:rPr>
          <w:rFonts w:ascii="Garamond" w:hAnsi="Garamond"/>
          <w:sz w:val="22"/>
          <w:szCs w:val="22"/>
        </w:rPr>
        <w:t xml:space="preserve">  2009.  Strategic Management Society meetings.</w:t>
      </w:r>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Business Groups (panel discussant).</w:t>
      </w:r>
      <w:proofErr w:type="gramEnd"/>
      <w:r w:rsidRPr="000F34ED">
        <w:rPr>
          <w:rFonts w:ascii="Garamond" w:hAnsi="Garamond"/>
          <w:sz w:val="22"/>
          <w:szCs w:val="22"/>
        </w:rPr>
        <w:t xml:space="preserve"> 2009.  Strategic Management Society meetings.</w:t>
      </w:r>
    </w:p>
    <w:p w:rsidR="000F34ED" w:rsidRPr="000F34ED" w:rsidRDefault="000F34ED" w:rsidP="000F34ED">
      <w:pPr>
        <w:ind w:left="216" w:hanging="216"/>
        <w:rPr>
          <w:rFonts w:ascii="Garamond" w:hAnsi="Garamond"/>
          <w:sz w:val="22"/>
          <w:szCs w:val="22"/>
        </w:rPr>
      </w:pPr>
      <w:r w:rsidRPr="000F34ED">
        <w:rPr>
          <w:rFonts w:ascii="Garamond" w:hAnsi="Garamond"/>
          <w:sz w:val="22"/>
          <w:szCs w:val="22"/>
        </w:rPr>
        <w:t xml:space="preserve">Yoder, M.E., Devers, C.E., &amp; Carpenter, M.A. 2009. Do the pieces fit? </w:t>
      </w:r>
      <w:proofErr w:type="gramStart"/>
      <w:r w:rsidRPr="000F34ED">
        <w:rPr>
          <w:rFonts w:ascii="Garamond" w:hAnsi="Garamond"/>
          <w:sz w:val="22"/>
          <w:szCs w:val="22"/>
        </w:rPr>
        <w:t>A set-theoretic approach to executive compensation.</w:t>
      </w:r>
      <w:proofErr w:type="gramEnd"/>
      <w:r w:rsidRPr="000F34ED">
        <w:rPr>
          <w:rFonts w:ascii="Garamond" w:hAnsi="Garamond"/>
          <w:sz w:val="22"/>
          <w:szCs w:val="22"/>
        </w:rPr>
        <w:t xml:space="preserve"> </w:t>
      </w:r>
      <w:proofErr w:type="gramStart"/>
      <w:r w:rsidRPr="000F34ED">
        <w:rPr>
          <w:rFonts w:ascii="Garamond" w:hAnsi="Garamond"/>
          <w:sz w:val="22"/>
          <w:szCs w:val="22"/>
        </w:rPr>
        <w:t>Academy of Management meetings.</w:t>
      </w:r>
      <w:proofErr w:type="gramEnd"/>
    </w:p>
    <w:p w:rsidR="000F34ED" w:rsidRPr="000F34ED" w:rsidRDefault="000F34ED" w:rsidP="000F34ED">
      <w:pPr>
        <w:ind w:left="216" w:hanging="216"/>
        <w:rPr>
          <w:rFonts w:ascii="Garamond" w:hAnsi="Garamond"/>
          <w:sz w:val="22"/>
          <w:szCs w:val="22"/>
        </w:rPr>
      </w:pPr>
      <w:r w:rsidRPr="000F34ED">
        <w:rPr>
          <w:rFonts w:ascii="Garamond" w:hAnsi="Garamond"/>
          <w:sz w:val="22"/>
          <w:szCs w:val="22"/>
        </w:rPr>
        <w:t xml:space="preserve">Graffin, S., Carpenter, M.A., &amp; Boivie, S.  2009. What’s All That (Strategic) Noise? </w:t>
      </w:r>
      <w:proofErr w:type="gramStart"/>
      <w:r w:rsidRPr="000F34ED">
        <w:rPr>
          <w:rFonts w:ascii="Garamond" w:hAnsi="Garamond"/>
          <w:sz w:val="22"/>
          <w:szCs w:val="22"/>
        </w:rPr>
        <w:t>An Examination of Anticipatory Obfuscation in CEO Successions.</w:t>
      </w:r>
      <w:proofErr w:type="gramEnd"/>
      <w:r w:rsidRPr="000F34ED">
        <w:rPr>
          <w:rFonts w:ascii="Garamond" w:hAnsi="Garamond"/>
          <w:sz w:val="22"/>
          <w:szCs w:val="22"/>
        </w:rPr>
        <w:t xml:space="preserve">  </w:t>
      </w:r>
      <w:proofErr w:type="gramStart"/>
      <w:r w:rsidRPr="000F34ED">
        <w:rPr>
          <w:rFonts w:ascii="Garamond" w:hAnsi="Garamond"/>
          <w:sz w:val="22"/>
          <w:szCs w:val="22"/>
        </w:rPr>
        <w:t>Academy of Management meetings.</w:t>
      </w:r>
      <w:proofErr w:type="gramEnd"/>
      <w:r w:rsidRPr="000F34ED">
        <w:rPr>
          <w:rFonts w:ascii="Garamond" w:hAnsi="Garamond"/>
          <w:sz w:val="22"/>
          <w:szCs w:val="22"/>
        </w:rPr>
        <w:t xml:space="preserve">  </w:t>
      </w:r>
    </w:p>
    <w:p w:rsidR="000F34ED" w:rsidRPr="000F34ED" w:rsidRDefault="000F34ED" w:rsidP="000F34ED">
      <w:pPr>
        <w:ind w:left="216" w:hanging="216"/>
        <w:rPr>
          <w:rFonts w:ascii="Garamond" w:hAnsi="Garamond"/>
          <w:sz w:val="22"/>
          <w:szCs w:val="22"/>
        </w:rPr>
      </w:pPr>
      <w:r w:rsidRPr="000F34ED">
        <w:rPr>
          <w:rFonts w:ascii="Garamond" w:hAnsi="Garamond"/>
          <w:sz w:val="22"/>
          <w:szCs w:val="22"/>
        </w:rPr>
        <w:t xml:space="preserve">Eckhardt, J., Ciuchta, M, &amp; Carpenter, M.A. 2008. Why Exploit? </w:t>
      </w:r>
      <w:proofErr w:type="gramStart"/>
      <w:r w:rsidRPr="000F34ED">
        <w:rPr>
          <w:rFonts w:ascii="Garamond" w:hAnsi="Garamond"/>
          <w:sz w:val="22"/>
          <w:szCs w:val="22"/>
        </w:rPr>
        <w:t>Information, Choice and the Transition to Commercial Entrepreneurship.</w:t>
      </w:r>
      <w:proofErr w:type="gramEnd"/>
      <w:r w:rsidRPr="000F34ED">
        <w:rPr>
          <w:rFonts w:ascii="Garamond" w:hAnsi="Garamond"/>
          <w:sz w:val="22"/>
          <w:szCs w:val="22"/>
        </w:rPr>
        <w:t xml:space="preserve"> </w:t>
      </w:r>
      <w:proofErr w:type="gramStart"/>
      <w:r w:rsidRPr="000F34ED">
        <w:rPr>
          <w:rFonts w:ascii="Garamond" w:hAnsi="Garamond"/>
          <w:sz w:val="22"/>
          <w:szCs w:val="22"/>
        </w:rPr>
        <w:t>Academy of Management meetings.</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Seo, J. &amp; Carpenter, M.A. 2008.</w:t>
      </w:r>
      <w:proofErr w:type="gramEnd"/>
      <w:r w:rsidRPr="000F34ED">
        <w:rPr>
          <w:rFonts w:ascii="Garamond" w:hAnsi="Garamond"/>
          <w:sz w:val="22"/>
          <w:szCs w:val="22"/>
        </w:rPr>
        <w:t xml:space="preserve"> Pay Equity in CEO Compensation and Agency Problems: Socio-Psychological Agency Theory Framework. </w:t>
      </w:r>
      <w:bookmarkStart w:id="2" w:name="OLE_LINK3"/>
      <w:bookmarkStart w:id="3" w:name="OLE_LINK4"/>
      <w:proofErr w:type="gramStart"/>
      <w:r w:rsidRPr="000F34ED">
        <w:rPr>
          <w:rFonts w:ascii="Garamond" w:hAnsi="Garamond"/>
          <w:sz w:val="22"/>
          <w:szCs w:val="22"/>
        </w:rPr>
        <w:t>Academy of Management meetings.</w:t>
      </w:r>
      <w:bookmarkEnd w:id="2"/>
      <w:bookmarkEnd w:id="3"/>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Seo, J. &amp; Carpenter, M.A.</w:t>
      </w:r>
      <w:proofErr w:type="gramEnd"/>
      <w:r w:rsidRPr="000F34ED">
        <w:rPr>
          <w:rFonts w:ascii="Garamond" w:hAnsi="Garamond"/>
          <w:sz w:val="22"/>
          <w:szCs w:val="22"/>
        </w:rPr>
        <w:t xml:space="preserve">  2007.   Board information processing capacity and CEO compensation.  </w:t>
      </w:r>
      <w:proofErr w:type="gramStart"/>
      <w:r w:rsidRPr="000F34ED">
        <w:rPr>
          <w:rFonts w:ascii="Garamond" w:hAnsi="Garamond"/>
          <w:sz w:val="22"/>
          <w:szCs w:val="22"/>
        </w:rPr>
        <w:t>Academy of Management meetings.</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&amp; Seo, J.</w:t>
      </w:r>
      <w:proofErr w:type="gramEnd"/>
      <w:r w:rsidRPr="000F34ED">
        <w:rPr>
          <w:rFonts w:ascii="Garamond" w:hAnsi="Garamond"/>
          <w:sz w:val="22"/>
          <w:szCs w:val="22"/>
        </w:rPr>
        <w:t xml:space="preserve">  2007.  A sociocognitive theory of corporate governance.  </w:t>
      </w:r>
      <w:proofErr w:type="gramStart"/>
      <w:r w:rsidRPr="000F34ED">
        <w:rPr>
          <w:rFonts w:ascii="Garamond" w:hAnsi="Garamond"/>
          <w:sz w:val="22"/>
          <w:szCs w:val="22"/>
        </w:rPr>
        <w:t>Academy of Management meetings.</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&amp; G. Reilly.</w:t>
      </w:r>
      <w:proofErr w:type="gramEnd"/>
      <w:r w:rsidRPr="000F34ED">
        <w:rPr>
          <w:rFonts w:ascii="Garamond" w:hAnsi="Garamond"/>
          <w:sz w:val="22"/>
          <w:szCs w:val="22"/>
        </w:rPr>
        <w:t xml:space="preserve"> 2006. Creating actionable knowledge about research methods in strategic management.  </w:t>
      </w:r>
      <w:proofErr w:type="gramStart"/>
      <w:r w:rsidRPr="000F34ED">
        <w:rPr>
          <w:rFonts w:ascii="Garamond" w:hAnsi="Garamond"/>
          <w:sz w:val="22"/>
          <w:szCs w:val="22"/>
        </w:rPr>
        <w:t>Academy of Management meetings.</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w:t>
      </w:r>
      <w:proofErr w:type="gramEnd"/>
      <w:r w:rsidRPr="000F34ED">
        <w:rPr>
          <w:rFonts w:ascii="Garamond" w:hAnsi="Garamond"/>
          <w:sz w:val="22"/>
          <w:szCs w:val="22"/>
        </w:rPr>
        <w:t xml:space="preserve">  2006.  What makes executive teams </w:t>
      </w:r>
      <w:proofErr w:type="gramStart"/>
      <w:r w:rsidRPr="000F34ED">
        <w:rPr>
          <w:rFonts w:ascii="Garamond" w:hAnsi="Garamond"/>
          <w:sz w:val="22"/>
          <w:szCs w:val="22"/>
        </w:rPr>
        <w:t>click.</w:t>
      </w:r>
      <w:proofErr w:type="gramEnd"/>
      <w:r w:rsidRPr="000F34ED">
        <w:rPr>
          <w:rFonts w:ascii="Garamond" w:hAnsi="Garamond"/>
          <w:sz w:val="22"/>
          <w:szCs w:val="22"/>
        </w:rPr>
        <w:t xml:space="preserve">  Paper presented at INSEAD/BYU Strategic Leadership Series.</w:t>
      </w:r>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&amp; J. Seo.</w:t>
      </w:r>
      <w:proofErr w:type="gramEnd"/>
      <w:r w:rsidRPr="000F34ED">
        <w:rPr>
          <w:rFonts w:ascii="Garamond" w:hAnsi="Garamond"/>
          <w:sz w:val="22"/>
          <w:szCs w:val="22"/>
        </w:rPr>
        <w:t xml:space="preserve"> 2005.  An information processing perspective on board effectiveness.  Paper presented at Kellogg School of Business Speaker Series.</w:t>
      </w:r>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lastRenderedPageBreak/>
        <w:t>Carpenter, M.A., Miller, S., Ross, A.</w:t>
      </w:r>
      <w:proofErr w:type="gramEnd"/>
      <w:r w:rsidRPr="000F34ED">
        <w:rPr>
          <w:rFonts w:ascii="Garamond" w:hAnsi="Garamond"/>
          <w:sz w:val="22"/>
          <w:szCs w:val="22"/>
        </w:rPr>
        <w:t xml:space="preserve">  2005.  Integrating the resource- and knowledge-based perspectives to better understand unit performance in multi-market firms.  </w:t>
      </w:r>
      <w:proofErr w:type="gramStart"/>
      <w:r w:rsidRPr="000F34ED">
        <w:rPr>
          <w:rFonts w:ascii="Garamond" w:hAnsi="Garamond"/>
          <w:sz w:val="22"/>
          <w:szCs w:val="22"/>
        </w:rPr>
        <w:t>Academy of Management meetings.</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D.A. Hofmann, &amp; S.R. Miller.</w:t>
      </w:r>
      <w:proofErr w:type="gramEnd"/>
      <w:r w:rsidRPr="000F34ED">
        <w:rPr>
          <w:rFonts w:ascii="Garamond" w:hAnsi="Garamond"/>
          <w:sz w:val="22"/>
          <w:szCs w:val="22"/>
        </w:rPr>
        <w:t xml:space="preserve">   2005.  An integrated learning view of service firm evolutionary trends in emerging markets.  </w:t>
      </w:r>
      <w:proofErr w:type="gramStart"/>
      <w:r w:rsidRPr="000F34ED">
        <w:rPr>
          <w:rFonts w:ascii="Garamond" w:hAnsi="Garamond"/>
          <w:sz w:val="22"/>
          <w:szCs w:val="22"/>
        </w:rPr>
        <w:t>Academy of Management meetings.</w:t>
      </w:r>
      <w:proofErr w:type="gramEnd"/>
      <w:r w:rsidRPr="000F34ED">
        <w:rPr>
          <w:rFonts w:ascii="Garamond" w:hAnsi="Garamond"/>
          <w:sz w:val="22"/>
          <w:szCs w:val="22"/>
        </w:rPr>
        <w:t xml:space="preserve"> </w:t>
      </w:r>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Stajkovic, A., M. Carpenter, &amp; S. Graffin.</w:t>
      </w:r>
      <w:proofErr w:type="gramEnd"/>
      <w:r w:rsidRPr="000F34ED">
        <w:rPr>
          <w:rFonts w:ascii="Garamond" w:hAnsi="Garamond"/>
          <w:sz w:val="22"/>
          <w:szCs w:val="22"/>
        </w:rPr>
        <w:t xml:space="preserve">  2005.  Comparing managers; charisma, social networks, and self-set career goals in the US and China.  </w:t>
      </w:r>
      <w:proofErr w:type="gramStart"/>
      <w:r w:rsidRPr="000F34ED">
        <w:rPr>
          <w:rFonts w:ascii="Garamond" w:hAnsi="Garamond"/>
          <w:sz w:val="22"/>
          <w:szCs w:val="22"/>
        </w:rPr>
        <w:t>Academy of Management meetings.</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D.C. Indro, S.R. Miller, &amp; M. Richards.</w:t>
      </w:r>
      <w:proofErr w:type="gramEnd"/>
      <w:r w:rsidRPr="000F34ED">
        <w:rPr>
          <w:rFonts w:ascii="Garamond" w:hAnsi="Garamond"/>
          <w:sz w:val="22"/>
          <w:szCs w:val="22"/>
        </w:rPr>
        <w:t xml:space="preserve">  2005.  Governance Practices, Raising Capital Abroad, and the Moderating Effects of Home-Country Risk.  </w:t>
      </w:r>
      <w:proofErr w:type="gramStart"/>
      <w:r w:rsidRPr="000F34ED">
        <w:rPr>
          <w:rFonts w:ascii="Garamond" w:hAnsi="Garamond"/>
          <w:sz w:val="22"/>
          <w:szCs w:val="22"/>
        </w:rPr>
        <w:t>Academy of International Business meetings.</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&amp; J. Seo.</w:t>
      </w:r>
      <w:proofErr w:type="gramEnd"/>
      <w:r w:rsidRPr="000F34ED">
        <w:rPr>
          <w:rFonts w:ascii="Garamond" w:hAnsi="Garamond"/>
          <w:sz w:val="22"/>
          <w:szCs w:val="22"/>
        </w:rPr>
        <w:t xml:space="preserve">  2004.  Only human?  </w:t>
      </w:r>
      <w:proofErr w:type="gramStart"/>
      <w:r w:rsidRPr="000F34ED">
        <w:rPr>
          <w:rFonts w:ascii="Garamond" w:hAnsi="Garamond"/>
          <w:sz w:val="22"/>
          <w:szCs w:val="22"/>
        </w:rPr>
        <w:t>A socio-cognitive perspective of board effectiveness.</w:t>
      </w:r>
      <w:proofErr w:type="gramEnd"/>
      <w:r w:rsidRPr="000F34ED">
        <w:rPr>
          <w:rFonts w:ascii="Garamond" w:hAnsi="Garamond"/>
          <w:sz w:val="22"/>
          <w:szCs w:val="22"/>
        </w:rPr>
        <w:t xml:space="preserve">  </w:t>
      </w:r>
      <w:proofErr w:type="gramStart"/>
      <w:r w:rsidRPr="000F34ED">
        <w:rPr>
          <w:rFonts w:ascii="Garamond" w:hAnsi="Garamond"/>
          <w:sz w:val="22"/>
          <w:szCs w:val="22"/>
        </w:rPr>
        <w:t>Academy of Management Meetings, New Orleans.</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&amp; J. Seo.</w:t>
      </w:r>
      <w:proofErr w:type="gramEnd"/>
      <w:r w:rsidRPr="000F34ED">
        <w:rPr>
          <w:rFonts w:ascii="Garamond" w:hAnsi="Garamond"/>
          <w:sz w:val="22"/>
          <w:szCs w:val="22"/>
        </w:rPr>
        <w:t xml:space="preserve">  2004.  Increasing board effectiveness through corporate refocusing.  </w:t>
      </w:r>
      <w:proofErr w:type="gramStart"/>
      <w:r w:rsidRPr="000F34ED">
        <w:rPr>
          <w:rFonts w:ascii="Garamond" w:hAnsi="Garamond"/>
          <w:sz w:val="22"/>
          <w:szCs w:val="22"/>
        </w:rPr>
        <w:t>Across the Board, University of Texas at Austin.</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T. Pollock, &amp; M. Leary.</w:t>
      </w:r>
      <w:proofErr w:type="gramEnd"/>
      <w:r w:rsidRPr="000F34ED">
        <w:rPr>
          <w:rFonts w:ascii="Garamond" w:hAnsi="Garamond"/>
          <w:sz w:val="22"/>
          <w:szCs w:val="22"/>
        </w:rPr>
        <w:t xml:space="preserve"> 2001. Global strategic intent or false signaling: The reflection of boards and top managers in the global strategies and performance of IPO firms. </w:t>
      </w:r>
      <w:proofErr w:type="gramStart"/>
      <w:r w:rsidRPr="000F34ED">
        <w:rPr>
          <w:rFonts w:ascii="Garamond" w:hAnsi="Garamond"/>
          <w:sz w:val="22"/>
          <w:szCs w:val="22"/>
        </w:rPr>
        <w:t>Academy of Management meetings, Washington, D.C.</w:t>
      </w:r>
      <w:proofErr w:type="gramEnd"/>
    </w:p>
    <w:p w:rsidR="000F34ED" w:rsidRPr="000F34ED" w:rsidRDefault="000F34ED" w:rsidP="000F34ED">
      <w:pPr>
        <w:ind w:left="216" w:hanging="216"/>
        <w:rPr>
          <w:rFonts w:ascii="Garamond" w:hAnsi="Garamond"/>
          <w:sz w:val="22"/>
          <w:szCs w:val="22"/>
        </w:rPr>
      </w:pPr>
      <w:proofErr w:type="gramStart"/>
      <w:r w:rsidRPr="000F34ED">
        <w:rPr>
          <w:rFonts w:ascii="Garamond" w:hAnsi="Garamond"/>
          <w:sz w:val="22"/>
          <w:szCs w:val="22"/>
        </w:rPr>
        <w:t>Carpenter, M.A., T. Pollock, &amp; M. Leary.</w:t>
      </w:r>
      <w:proofErr w:type="gramEnd"/>
      <w:r w:rsidRPr="000F34ED">
        <w:rPr>
          <w:rFonts w:ascii="Garamond" w:hAnsi="Garamond"/>
          <w:sz w:val="22"/>
          <w:szCs w:val="22"/>
        </w:rPr>
        <w:t xml:space="preserve"> 2000. IPOs and International strategies: the influence of top management team and board characteristics on new venture performance.</w:t>
      </w:r>
      <w:r w:rsidRPr="000F34ED">
        <w:rPr>
          <w:rFonts w:ascii="Garamond" w:hAnsi="Garamond"/>
          <w:i/>
          <w:sz w:val="22"/>
          <w:szCs w:val="22"/>
        </w:rPr>
        <w:t xml:space="preserve"> </w:t>
      </w:r>
      <w:proofErr w:type="gramStart"/>
      <w:r w:rsidRPr="000F34ED">
        <w:rPr>
          <w:rFonts w:ascii="Garamond" w:hAnsi="Garamond"/>
          <w:sz w:val="22"/>
          <w:szCs w:val="22"/>
        </w:rPr>
        <w:t>Academy of International Business meetings, Phoenix.</w:t>
      </w:r>
      <w:proofErr w:type="gramEnd"/>
    </w:p>
    <w:p w:rsidR="000F34ED" w:rsidRPr="000F34ED" w:rsidRDefault="000F34ED" w:rsidP="000F34ED">
      <w:pPr>
        <w:spacing w:after="60"/>
        <w:ind w:left="216" w:hanging="216"/>
        <w:rPr>
          <w:rFonts w:ascii="Garamond" w:hAnsi="Garamond"/>
          <w:sz w:val="22"/>
          <w:szCs w:val="22"/>
        </w:rPr>
      </w:pPr>
      <w:proofErr w:type="gramStart"/>
      <w:r w:rsidRPr="000F34ED">
        <w:rPr>
          <w:rFonts w:ascii="Garamond" w:hAnsi="Garamond"/>
          <w:sz w:val="22"/>
          <w:szCs w:val="22"/>
        </w:rPr>
        <w:t>Carpenter, M.A., J. Wade &amp; C.A. O'Reilly.</w:t>
      </w:r>
      <w:proofErr w:type="gramEnd"/>
      <w:r w:rsidRPr="000F34ED">
        <w:rPr>
          <w:rFonts w:ascii="Garamond" w:hAnsi="Garamond"/>
          <w:sz w:val="22"/>
          <w:szCs w:val="22"/>
        </w:rPr>
        <w:t xml:space="preserve"> 2000. A contingency perspective on top executive pay and promotion. </w:t>
      </w:r>
      <w:proofErr w:type="gramStart"/>
      <w:r w:rsidRPr="000F34ED">
        <w:rPr>
          <w:rFonts w:ascii="Garamond" w:hAnsi="Garamond"/>
          <w:sz w:val="22"/>
          <w:szCs w:val="22"/>
        </w:rPr>
        <w:t>Academy of Management meetings, Toronto.</w:t>
      </w:r>
      <w:proofErr w:type="gramEnd"/>
    </w:p>
    <w:p w:rsidR="000F34ED" w:rsidRPr="000F34ED" w:rsidRDefault="000F34ED" w:rsidP="000F34ED">
      <w:pPr>
        <w:spacing w:after="60"/>
        <w:ind w:left="216" w:hanging="216"/>
        <w:rPr>
          <w:rFonts w:ascii="Garamond" w:hAnsi="Garamond"/>
          <w:sz w:val="22"/>
          <w:szCs w:val="22"/>
        </w:rPr>
      </w:pPr>
      <w:proofErr w:type="gramStart"/>
      <w:r w:rsidRPr="000F34ED">
        <w:rPr>
          <w:rFonts w:ascii="Garamond" w:hAnsi="Garamond"/>
          <w:sz w:val="22"/>
          <w:szCs w:val="22"/>
        </w:rPr>
        <w:t>Carpenter, M.A., T. Pollock, &amp; M. Leary.</w:t>
      </w:r>
      <w:proofErr w:type="gramEnd"/>
      <w:r w:rsidRPr="000F34ED">
        <w:rPr>
          <w:rFonts w:ascii="Garamond" w:hAnsi="Garamond"/>
          <w:sz w:val="22"/>
          <w:szCs w:val="22"/>
        </w:rPr>
        <w:t xml:space="preserve"> 2000. Going global and going public: The role of governance, leadership, and globalization in new venture performance. </w:t>
      </w:r>
      <w:proofErr w:type="gramStart"/>
      <w:r w:rsidRPr="000F34ED">
        <w:rPr>
          <w:rFonts w:ascii="Garamond" w:hAnsi="Garamond"/>
          <w:sz w:val="22"/>
          <w:szCs w:val="22"/>
        </w:rPr>
        <w:t>Babson-Kauffman Entrepreneurship Conference.</w:t>
      </w:r>
      <w:proofErr w:type="gramEnd"/>
    </w:p>
    <w:p w:rsidR="000F34ED" w:rsidRPr="000F34ED" w:rsidRDefault="000F34ED" w:rsidP="000F34ED">
      <w:pPr>
        <w:spacing w:after="60"/>
        <w:ind w:left="216" w:hanging="216"/>
        <w:rPr>
          <w:rFonts w:ascii="Garamond" w:hAnsi="Garamond"/>
          <w:sz w:val="22"/>
          <w:szCs w:val="22"/>
        </w:rPr>
      </w:pPr>
      <w:proofErr w:type="gramStart"/>
      <w:r w:rsidRPr="000F34ED">
        <w:rPr>
          <w:rFonts w:ascii="Garamond" w:hAnsi="Garamond"/>
          <w:sz w:val="22"/>
          <w:szCs w:val="22"/>
        </w:rPr>
        <w:t>Carpenter, M.A. &amp; W.G. Sanders.</w:t>
      </w:r>
      <w:proofErr w:type="gramEnd"/>
      <w:r w:rsidRPr="000F34ED">
        <w:rPr>
          <w:rFonts w:ascii="Garamond" w:hAnsi="Garamond"/>
          <w:sz w:val="22"/>
          <w:szCs w:val="22"/>
        </w:rPr>
        <w:t xml:space="preserve"> 1999. Top management team compensation in multinational firms: An information processing perspective. </w:t>
      </w:r>
      <w:proofErr w:type="gramStart"/>
      <w:r w:rsidRPr="000F34ED">
        <w:rPr>
          <w:rFonts w:ascii="Garamond" w:hAnsi="Garamond"/>
          <w:sz w:val="22"/>
          <w:szCs w:val="22"/>
        </w:rPr>
        <w:t>Academy of International Business meetings, Charleston.</w:t>
      </w:r>
      <w:proofErr w:type="gramEnd"/>
    </w:p>
    <w:p w:rsidR="000F34ED" w:rsidRPr="000F34ED" w:rsidRDefault="000F34ED" w:rsidP="000F34ED">
      <w:pPr>
        <w:spacing w:after="60"/>
        <w:ind w:left="216" w:hanging="216"/>
        <w:rPr>
          <w:rFonts w:ascii="Garamond" w:hAnsi="Garamond"/>
          <w:sz w:val="22"/>
          <w:szCs w:val="22"/>
        </w:rPr>
      </w:pPr>
      <w:proofErr w:type="gramStart"/>
      <w:r w:rsidRPr="000F34ED">
        <w:rPr>
          <w:rFonts w:ascii="Garamond" w:hAnsi="Garamond"/>
          <w:sz w:val="22"/>
          <w:szCs w:val="22"/>
        </w:rPr>
        <w:t>Carpenter, M.A. &amp; W.G. Sanders.</w:t>
      </w:r>
      <w:proofErr w:type="gramEnd"/>
      <w:r w:rsidRPr="000F34ED">
        <w:rPr>
          <w:rFonts w:ascii="Garamond" w:hAnsi="Garamond"/>
          <w:sz w:val="22"/>
          <w:szCs w:val="22"/>
        </w:rPr>
        <w:t xml:space="preserve"> 1999. The Compensation of Top Management Teams in Multinational Firms. Strategic Management Society meetings, Berlin (voted among top ten papers out of 375 submitted).</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after="60"/>
        <w:ind w:left="216" w:hanging="216"/>
        <w:rPr>
          <w:rFonts w:ascii="Garamond" w:hAnsi="Garamond"/>
          <w:sz w:val="22"/>
          <w:szCs w:val="22"/>
        </w:rPr>
      </w:pPr>
      <w:proofErr w:type="gramStart"/>
      <w:r w:rsidRPr="000F34ED">
        <w:rPr>
          <w:rFonts w:ascii="Garamond" w:hAnsi="Garamond"/>
          <w:sz w:val="22"/>
          <w:szCs w:val="22"/>
        </w:rPr>
        <w:t>Sanders, W.G. &amp; M.A. Carpenter.</w:t>
      </w:r>
      <w:proofErr w:type="gramEnd"/>
      <w:r w:rsidRPr="000F34ED">
        <w:rPr>
          <w:rFonts w:ascii="Garamond" w:hAnsi="Garamond"/>
          <w:sz w:val="22"/>
          <w:szCs w:val="22"/>
        </w:rPr>
        <w:t xml:space="preserve"> 1999. A behavioral perspective of strategic initiative adoption. </w:t>
      </w:r>
      <w:proofErr w:type="gramStart"/>
      <w:r w:rsidRPr="000F34ED">
        <w:rPr>
          <w:rFonts w:ascii="Garamond" w:hAnsi="Garamond"/>
          <w:sz w:val="22"/>
          <w:szCs w:val="22"/>
        </w:rPr>
        <w:t>Academy of Management meetings, Chicago.</w:t>
      </w:r>
      <w:proofErr w:type="gramEnd"/>
    </w:p>
    <w:p w:rsidR="000F34ED" w:rsidRPr="000F34ED" w:rsidRDefault="000F34ED" w:rsidP="000F34ED">
      <w:pPr>
        <w:spacing w:after="60"/>
        <w:ind w:left="216" w:hanging="216"/>
        <w:rPr>
          <w:rFonts w:ascii="Garamond" w:hAnsi="Garamond"/>
          <w:sz w:val="22"/>
          <w:szCs w:val="22"/>
        </w:rPr>
      </w:pPr>
      <w:proofErr w:type="gramStart"/>
      <w:r w:rsidRPr="000F34ED">
        <w:rPr>
          <w:rFonts w:ascii="Garamond" w:hAnsi="Garamond"/>
          <w:sz w:val="22"/>
          <w:szCs w:val="22"/>
        </w:rPr>
        <w:t>Carpenter, M.A. &amp; J.D. Westphal.</w:t>
      </w:r>
      <w:proofErr w:type="gramEnd"/>
      <w:r w:rsidRPr="000F34ED">
        <w:rPr>
          <w:rFonts w:ascii="Garamond" w:hAnsi="Garamond"/>
          <w:sz w:val="22"/>
          <w:szCs w:val="22"/>
        </w:rPr>
        <w:t xml:space="preserve"> 1999. A network perspective on how outside directors impact strategic decision making. </w:t>
      </w:r>
      <w:proofErr w:type="gramStart"/>
      <w:r w:rsidRPr="000F34ED">
        <w:rPr>
          <w:rFonts w:ascii="Garamond" w:hAnsi="Garamond"/>
          <w:sz w:val="22"/>
          <w:szCs w:val="22"/>
        </w:rPr>
        <w:t>Academy of Management meetings, Chicago.</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r w:rsidRPr="000F34ED">
        <w:rPr>
          <w:rFonts w:ascii="Garamond" w:hAnsi="Garamond"/>
          <w:sz w:val="22"/>
          <w:szCs w:val="22"/>
        </w:rPr>
        <w:t xml:space="preserve">Waller, M, C. Gibson, </w:t>
      </w:r>
      <w:proofErr w:type="gramStart"/>
      <w:r w:rsidRPr="000F34ED">
        <w:rPr>
          <w:rFonts w:ascii="Garamond" w:hAnsi="Garamond"/>
          <w:sz w:val="22"/>
          <w:szCs w:val="22"/>
        </w:rPr>
        <w:t>&amp; .</w:t>
      </w:r>
      <w:proofErr w:type="gramEnd"/>
      <w:r w:rsidRPr="000F34ED">
        <w:rPr>
          <w:rFonts w:ascii="Garamond" w:hAnsi="Garamond"/>
          <w:sz w:val="22"/>
          <w:szCs w:val="22"/>
        </w:rPr>
        <w:t xml:space="preserve"> M.A. Carpenter. 1999. Times arrow: The impact of time perspective on knowledge management in international contexts. </w:t>
      </w:r>
      <w:proofErr w:type="gramStart"/>
      <w:r w:rsidRPr="000F34ED">
        <w:rPr>
          <w:rFonts w:ascii="Garamond" w:hAnsi="Garamond"/>
          <w:sz w:val="22"/>
          <w:szCs w:val="22"/>
        </w:rPr>
        <w:t>Academy of Management meetings, Chicago.</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proofErr w:type="gramStart"/>
      <w:r w:rsidRPr="000F34ED">
        <w:rPr>
          <w:rFonts w:ascii="Garamond" w:hAnsi="Garamond"/>
          <w:sz w:val="22"/>
          <w:szCs w:val="22"/>
        </w:rPr>
        <w:t>Carpenter, M. &amp; J. Westphal.</w:t>
      </w:r>
      <w:proofErr w:type="gramEnd"/>
      <w:r w:rsidRPr="000F34ED">
        <w:rPr>
          <w:rFonts w:ascii="Garamond" w:hAnsi="Garamond"/>
          <w:sz w:val="22"/>
          <w:szCs w:val="22"/>
        </w:rPr>
        <w:t xml:space="preserve"> 1998. Are corporate directors spread too thin? </w:t>
      </w:r>
      <w:proofErr w:type="gramStart"/>
      <w:r w:rsidRPr="000F34ED">
        <w:rPr>
          <w:rFonts w:ascii="Garamond" w:hAnsi="Garamond"/>
          <w:sz w:val="22"/>
          <w:szCs w:val="22"/>
        </w:rPr>
        <w:t>The impact of director appointments on monitoring and advice giving.</w:t>
      </w:r>
      <w:proofErr w:type="gramEnd"/>
      <w:r w:rsidRPr="000F34ED">
        <w:rPr>
          <w:rFonts w:ascii="Garamond" w:hAnsi="Garamond"/>
          <w:sz w:val="22"/>
          <w:szCs w:val="22"/>
        </w:rPr>
        <w:t xml:space="preserve"> </w:t>
      </w:r>
      <w:proofErr w:type="gramStart"/>
      <w:r w:rsidRPr="000F34ED">
        <w:rPr>
          <w:rFonts w:ascii="Garamond" w:hAnsi="Garamond"/>
          <w:sz w:val="22"/>
          <w:szCs w:val="22"/>
        </w:rPr>
        <w:t>Strategic Management Society meetings, Orlando.</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r w:rsidRPr="000F34ED">
        <w:rPr>
          <w:rFonts w:ascii="Garamond" w:hAnsi="Garamond"/>
          <w:sz w:val="22"/>
          <w:szCs w:val="22"/>
        </w:rPr>
        <w:t>Carpenter, M., W.G. Sanders, &amp; H. Gregersen. 1998. Bundling human capital with organizational context: The impact of international experience on CEO pay and multinational firm performance. International Management Division, Academy of Management meetings, Organization and Management Theory division, San Diego.</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u w:val="single"/>
        </w:rPr>
      </w:pPr>
      <w:r w:rsidRPr="000F34ED">
        <w:rPr>
          <w:rFonts w:ascii="Garamond" w:hAnsi="Garamond"/>
          <w:sz w:val="22"/>
          <w:szCs w:val="22"/>
        </w:rPr>
        <w:t xml:space="preserve">Carpenter, M. 1998. </w:t>
      </w:r>
      <w:proofErr w:type="gramStart"/>
      <w:r w:rsidRPr="000F34ED">
        <w:rPr>
          <w:rFonts w:ascii="Garamond" w:hAnsi="Garamond"/>
          <w:sz w:val="22"/>
          <w:szCs w:val="22"/>
        </w:rPr>
        <w:t>Getting off the path of least resistance: The impact of CEO pay on strategic change.</w:t>
      </w:r>
      <w:proofErr w:type="gramEnd"/>
      <w:r w:rsidRPr="000F34ED">
        <w:rPr>
          <w:rFonts w:ascii="Garamond" w:hAnsi="Garamond"/>
          <w:sz w:val="22"/>
          <w:szCs w:val="22"/>
        </w:rPr>
        <w:t xml:space="preserve"> </w:t>
      </w:r>
      <w:proofErr w:type="gramStart"/>
      <w:r w:rsidRPr="000F34ED">
        <w:rPr>
          <w:rFonts w:ascii="Garamond" w:hAnsi="Garamond"/>
          <w:sz w:val="22"/>
          <w:szCs w:val="22"/>
        </w:rPr>
        <w:t>Academy of Management meetings, Organization and Management Theory division, San Diego.</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r w:rsidRPr="000F34ED">
        <w:rPr>
          <w:rFonts w:ascii="Garamond" w:hAnsi="Garamond"/>
          <w:sz w:val="22"/>
          <w:szCs w:val="22"/>
        </w:rPr>
        <w:t xml:space="preserve">Waller, M, C. Gibson, </w:t>
      </w:r>
      <w:proofErr w:type="gramStart"/>
      <w:r w:rsidRPr="000F34ED">
        <w:rPr>
          <w:rFonts w:ascii="Garamond" w:hAnsi="Garamond"/>
          <w:sz w:val="22"/>
          <w:szCs w:val="22"/>
        </w:rPr>
        <w:t>&amp; .</w:t>
      </w:r>
      <w:proofErr w:type="gramEnd"/>
      <w:r w:rsidRPr="000F34ED">
        <w:rPr>
          <w:rFonts w:ascii="Garamond" w:hAnsi="Garamond"/>
          <w:sz w:val="22"/>
          <w:szCs w:val="22"/>
        </w:rPr>
        <w:t xml:space="preserve"> M.A. Carpenter. 1998. Times arrow: The impact of time on knowledge processes in international context. </w:t>
      </w:r>
      <w:proofErr w:type="gramStart"/>
      <w:r w:rsidRPr="000F34ED">
        <w:rPr>
          <w:rFonts w:ascii="Garamond" w:hAnsi="Garamond"/>
          <w:sz w:val="22"/>
          <w:szCs w:val="22"/>
        </w:rPr>
        <w:t>Academy of International Business meetings, Vienna.</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r w:rsidRPr="000F34ED">
        <w:rPr>
          <w:rFonts w:ascii="Garamond" w:hAnsi="Garamond"/>
          <w:sz w:val="22"/>
          <w:szCs w:val="22"/>
        </w:rPr>
        <w:t xml:space="preserve">Carpenter, M. 1997. </w:t>
      </w:r>
      <w:proofErr w:type="gramStart"/>
      <w:r w:rsidRPr="000F34ED">
        <w:rPr>
          <w:rFonts w:ascii="Garamond" w:hAnsi="Garamond"/>
          <w:sz w:val="22"/>
          <w:szCs w:val="22"/>
        </w:rPr>
        <w:t>Putting the upper echelons into context: Uncertainty as a moderator of demographic effects.</w:t>
      </w:r>
      <w:proofErr w:type="gramEnd"/>
      <w:r w:rsidRPr="000F34ED">
        <w:rPr>
          <w:rFonts w:ascii="Garamond" w:hAnsi="Garamond"/>
          <w:sz w:val="22"/>
          <w:szCs w:val="22"/>
        </w:rPr>
        <w:t xml:space="preserve"> </w:t>
      </w:r>
      <w:proofErr w:type="gramStart"/>
      <w:r w:rsidRPr="000F34ED">
        <w:rPr>
          <w:rFonts w:ascii="Garamond" w:hAnsi="Garamond"/>
          <w:sz w:val="22"/>
          <w:szCs w:val="22"/>
        </w:rPr>
        <w:t>Academy of Management meetings, Organization and Management Theory, Boston.</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proofErr w:type="gramStart"/>
      <w:r w:rsidRPr="000F34ED">
        <w:rPr>
          <w:rFonts w:ascii="Garamond" w:hAnsi="Garamond"/>
          <w:sz w:val="22"/>
          <w:szCs w:val="22"/>
        </w:rPr>
        <w:t>Sanders, W.G. &amp; M. Carpenter.</w:t>
      </w:r>
      <w:proofErr w:type="gramEnd"/>
      <w:r w:rsidRPr="000F34ED">
        <w:rPr>
          <w:rFonts w:ascii="Garamond" w:hAnsi="Garamond"/>
          <w:sz w:val="22"/>
          <w:szCs w:val="22"/>
        </w:rPr>
        <w:t xml:space="preserve"> 1996. Structure and the management of global firms: Implications for top team composition and compensation. </w:t>
      </w:r>
      <w:proofErr w:type="gramStart"/>
      <w:r w:rsidRPr="000F34ED">
        <w:rPr>
          <w:rFonts w:ascii="Garamond" w:hAnsi="Garamond"/>
          <w:sz w:val="22"/>
          <w:szCs w:val="22"/>
        </w:rPr>
        <w:t>Academy of Management meetings, Organization and Management Theory, Cincinnati.</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r w:rsidRPr="000F34ED">
        <w:rPr>
          <w:rFonts w:ascii="Garamond" w:hAnsi="Garamond"/>
          <w:sz w:val="22"/>
          <w:szCs w:val="22"/>
        </w:rPr>
        <w:t xml:space="preserve">Carpenter, M. 1995. </w:t>
      </w:r>
      <w:proofErr w:type="gramStart"/>
      <w:r w:rsidRPr="000F34ED">
        <w:rPr>
          <w:rFonts w:ascii="Garamond" w:hAnsi="Garamond"/>
          <w:sz w:val="22"/>
          <w:szCs w:val="22"/>
        </w:rPr>
        <w:t>Internationalization as a reflection of the top management team.</w:t>
      </w:r>
      <w:proofErr w:type="gramEnd"/>
      <w:r w:rsidRPr="000F34ED">
        <w:rPr>
          <w:rFonts w:ascii="Garamond" w:hAnsi="Garamond"/>
          <w:sz w:val="22"/>
          <w:szCs w:val="22"/>
        </w:rPr>
        <w:t xml:space="preserve"> </w:t>
      </w:r>
      <w:proofErr w:type="gramStart"/>
      <w:r w:rsidRPr="000F34ED">
        <w:rPr>
          <w:rFonts w:ascii="Garamond" w:hAnsi="Garamond"/>
          <w:sz w:val="22"/>
          <w:szCs w:val="22"/>
        </w:rPr>
        <w:t>Academy of International Business (SWFAD).</w:t>
      </w:r>
      <w:proofErr w:type="gramEnd"/>
      <w:r w:rsidRPr="000F34ED">
        <w:rPr>
          <w:rFonts w:ascii="Garamond" w:hAnsi="Garamond"/>
          <w:sz w:val="22"/>
          <w:szCs w:val="22"/>
        </w:rPr>
        <w:t xml:space="preserv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r w:rsidRPr="000F34ED">
        <w:rPr>
          <w:rFonts w:ascii="Garamond" w:hAnsi="Garamond"/>
          <w:sz w:val="22"/>
          <w:szCs w:val="22"/>
        </w:rPr>
        <w:lastRenderedPageBreak/>
        <w:t xml:space="preserve">Carpenter, M. 1994. Organizational identity and strategic decision making: The decision to divest. </w:t>
      </w:r>
      <w:proofErr w:type="gramStart"/>
      <w:r w:rsidRPr="000F34ED">
        <w:rPr>
          <w:rFonts w:ascii="Garamond" w:hAnsi="Garamond"/>
          <w:sz w:val="22"/>
          <w:szCs w:val="22"/>
        </w:rPr>
        <w:t>Academy of Management Meetings, Cognition Interest Group.</w:t>
      </w:r>
      <w:proofErr w:type="gramEnd"/>
      <w:r w:rsidRPr="000F34ED">
        <w:rPr>
          <w:rFonts w:ascii="Garamond" w:hAnsi="Garamond"/>
          <w:sz w:val="22"/>
          <w:szCs w:val="22"/>
        </w:rPr>
        <w:t xml:space="preserv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ind w:left="216" w:hanging="216"/>
        <w:rPr>
          <w:rFonts w:ascii="Garamond" w:hAnsi="Garamond"/>
          <w:sz w:val="22"/>
          <w:szCs w:val="22"/>
        </w:rPr>
      </w:pPr>
    </w:p>
    <w:p w:rsidR="000F34ED" w:rsidRPr="000F34ED" w:rsidRDefault="00321EA8"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440" w:hanging="1440"/>
        <w:rPr>
          <w:rFonts w:ascii="Garamond" w:hAnsi="Garamond"/>
          <w:b/>
          <w:sz w:val="22"/>
          <w:szCs w:val="22"/>
        </w:rPr>
      </w:pPr>
      <w:r>
        <w:rPr>
          <w:rFonts w:ascii="Garamond" w:hAnsi="Garamond"/>
          <w:b/>
          <w:sz w:val="22"/>
          <w:szCs w:val="22"/>
        </w:rPr>
        <w:br w:type="page"/>
      </w:r>
      <w:r w:rsidR="000F34ED" w:rsidRPr="000F34ED">
        <w:rPr>
          <w:rFonts w:ascii="Garamond" w:hAnsi="Garamond"/>
          <w:b/>
          <w:sz w:val="22"/>
          <w:szCs w:val="22"/>
        </w:rPr>
        <w:lastRenderedPageBreak/>
        <w:t>UW ACADEMIC SERVICE: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Committee Assignments:</w:t>
      </w:r>
      <w:r w:rsidRPr="000F34ED">
        <w:rPr>
          <w:rFonts w:ascii="Garamond" w:hAnsi="Garamond"/>
          <w:sz w:val="22"/>
          <w:szCs w:val="22"/>
        </w:rPr>
        <w:tab/>
      </w:r>
      <w:r w:rsidR="00321EA8">
        <w:rPr>
          <w:rFonts w:ascii="Garamond" w:hAnsi="Garamond"/>
          <w:sz w:val="22"/>
          <w:szCs w:val="22"/>
        </w:rPr>
        <w:tab/>
      </w:r>
      <w:r w:rsidRPr="000F34ED">
        <w:rPr>
          <w:rFonts w:ascii="Garamond" w:hAnsi="Garamond"/>
          <w:sz w:val="22"/>
          <w:szCs w:val="22"/>
        </w:rPr>
        <w:t>Elected member, School of Business Subcommittee, 2009-2010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International Division Dean review, 2007</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Academic Advisor, LAB/SLI/CASB, 2006-2009</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Elected member, Academic Planning Committee, 2004-2007</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Academic Director, SMILES MBA (2004-2006)</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Chair, UW International Internships Taskforce (campuswide) 2003-2005</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Chair, MHR Department PhD Committee, 2004-2007</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Member, School of Business PhD Committee, 2004-2007</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UW Department of French and Italian, PFMP Steering Committee, 2002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School of Business Dean Search Committee, 2001 (M. Knetter selected)</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School of Business Master's Curriculum Committee, 1998 2002</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1440"/>
        <w:rPr>
          <w:rFonts w:ascii="Garamond" w:hAnsi="Garamond"/>
          <w:sz w:val="22"/>
          <w:szCs w:val="22"/>
        </w:rPr>
      </w:pPr>
      <w:r w:rsidRPr="000F34ED">
        <w:rPr>
          <w:rFonts w:ascii="Garamond" w:hAnsi="Garamond"/>
          <w:b/>
          <w:sz w:val="22"/>
          <w:szCs w:val="22"/>
        </w:rPr>
        <w:tab/>
      </w:r>
      <w:r w:rsidRPr="000F34ED">
        <w:rPr>
          <w:rFonts w:ascii="Garamond" w:hAnsi="Garamond"/>
          <w:b/>
          <w:sz w:val="22"/>
          <w:szCs w:val="22"/>
        </w:rPr>
        <w:tab/>
      </w:r>
      <w:r w:rsidRPr="000F34ED">
        <w:rPr>
          <w:rFonts w:ascii="Garamond" w:hAnsi="Garamond"/>
          <w:b/>
          <w:sz w:val="22"/>
          <w:szCs w:val="22"/>
        </w:rPr>
        <w:tab/>
      </w:r>
      <w:r w:rsidRPr="000F34ED">
        <w:rPr>
          <w:rFonts w:ascii="Garamond" w:hAnsi="Garamond"/>
          <w:sz w:val="22"/>
          <w:szCs w:val="22"/>
        </w:rPr>
        <w:t>MHR Department Ph.D. Committee, 1999-2000, 2002 -2004</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School of Business International Business Majors, 1997 -2002</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 xml:space="preserve">UW Center for European Studies Program Advisory Committee, 2001 +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Dissertations Supervised:</w:t>
      </w:r>
      <w:r w:rsidRPr="000F34ED">
        <w:rPr>
          <w:rFonts w:ascii="Garamond" w:hAnsi="Garamond"/>
          <w:sz w:val="22"/>
          <w:szCs w:val="22"/>
        </w:rPr>
        <w:tab/>
      </w:r>
      <w:r>
        <w:rPr>
          <w:rFonts w:ascii="Garamond" w:hAnsi="Garamond"/>
          <w:sz w:val="22"/>
          <w:szCs w:val="22"/>
        </w:rPr>
        <w:tab/>
      </w:r>
      <w:r w:rsidRPr="000F34ED">
        <w:rPr>
          <w:rFonts w:ascii="Garamond" w:hAnsi="Garamond"/>
          <w:sz w:val="22"/>
          <w:szCs w:val="22"/>
        </w:rPr>
        <w:t>Michele Yoder – Strategy</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Mike Ciuchta – Strategy/Entrepreneurship</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Anthony Sadler – Strategy/Entrepreneurship</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Anthony Nyberg – HR/Strategy (University of South Carolina – 08)</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Jeongil Seo – Strategy/Organization Theory (06 – KDI)</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Greg Reilly – Strategy/Organization Theory (06 – Connecticut)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Yan Gong – Entrepreneurship (06 – Irvine)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Keenan Yoho – Operations (06 -- Rand)</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Scott Graffin – Strategy/Organization Theory (06 – Univ of Georgia)</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Yanfeng Zheng – Strategy/Organization Theory (06 – Clemson)</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June-Young Kim – Strategy/Organization Theory (06 – Marquette)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 xml:space="preserve">Myleen Leary – Strategy/Organization Theory (03 -- Cal Poly San Luis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Obispo)</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 xml:space="preserve">Harald Fischer - Strategy/Organization Theory (03 -- University of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Connecticut)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Michael DeVaughn - Strategy/Organization Theory (02 – U. of Minnesota)</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Ingo Holzinger - Strategy/Organization Theory (02 – York University)</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R. Slotegraaf - Marketing (00 – Indiana University)</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J. Kim - Strategy/Organization Theory (99 – University of Southern Cal)</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O. Levy - Sociology (99 - Tel Aviv University)</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Extracurricular:</w:t>
      </w:r>
      <w:r w:rsidRPr="000F34ED">
        <w:rPr>
          <w:rFonts w:ascii="Garamond" w:hAnsi="Garamond"/>
          <w:sz w:val="22"/>
          <w:szCs w:val="22"/>
        </w:rPr>
        <w:tab/>
      </w:r>
      <w:r w:rsidRPr="000F34ED">
        <w:rPr>
          <w:rFonts w:ascii="Garamond" w:hAnsi="Garamond"/>
          <w:sz w:val="22"/>
          <w:szCs w:val="22"/>
        </w:rPr>
        <w:tab/>
        <w:t>Director’s Summit panelist/organizer (2005-present)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UW CIBER International Case Competition Advisor (2004-present)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International Business Students Association Advisor (2001-2004)</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Big-10 Strategy Case Team Advisor (1997, 1998, 2001)</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Consortium Case Team Advisor (2001)</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rPr>
        <w:tab/>
        <w:t>Notre Dame Case Team Competition Advisor (2000)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440" w:hanging="1440"/>
        <w:rPr>
          <w:rFonts w:ascii="Garamond" w:hAnsi="Garamond"/>
          <w:b/>
          <w:sz w:val="22"/>
          <w:szCs w:val="22"/>
        </w:rPr>
      </w:pPr>
      <w:r w:rsidRPr="000F34ED">
        <w:rPr>
          <w:rFonts w:ascii="Garamond" w:hAnsi="Garamond"/>
          <w:b/>
          <w:sz w:val="22"/>
          <w:szCs w:val="22"/>
        </w:rPr>
        <w:t>TENURE CASE REVIEWS</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University of Michigan-Flint -- Associate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George Mason University -- Associate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 xml:space="preserve">University of South Carolina – Associate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 xml:space="preserve">University of Connecticut – Associate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University of Delaware – Associate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 xml:space="preserve">Northeastern University – Associate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Rice University - Full</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lastRenderedPageBreak/>
        <w:t>Rice University - Full</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Rice University – Associate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York University – Associate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440" w:hanging="1440"/>
        <w:rPr>
          <w:rFonts w:ascii="Garamond" w:hAnsi="Garamond"/>
          <w:sz w:val="22"/>
          <w:szCs w:val="22"/>
        </w:rPr>
      </w:pPr>
      <w:r w:rsidRPr="000F34ED">
        <w:rPr>
          <w:rFonts w:ascii="Garamond" w:hAnsi="Garamond"/>
          <w:b/>
          <w:sz w:val="22"/>
          <w:szCs w:val="22"/>
        </w:rPr>
        <w:t>ACADEMIC AFFILIATIONS:</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 xml:space="preserve">Associate Editor </w:t>
      </w:r>
      <w:r w:rsidRPr="000F34ED">
        <w:rPr>
          <w:rFonts w:ascii="Garamond" w:hAnsi="Garamond"/>
          <w:sz w:val="22"/>
          <w:szCs w:val="22"/>
        </w:rPr>
        <w:t>(appointed), Academy of Management Review (2007-2010)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Strategy &amp; Corporate Governance Areas Editor</w:t>
      </w:r>
      <w:r w:rsidRPr="000F34ED">
        <w:rPr>
          <w:rFonts w:ascii="Garamond" w:hAnsi="Garamond"/>
          <w:b/>
          <w:i/>
          <w:sz w:val="22"/>
          <w:szCs w:val="22"/>
        </w:rPr>
        <w:t xml:space="preserve"> </w:t>
      </w:r>
      <w:r w:rsidRPr="000F34ED">
        <w:rPr>
          <w:rFonts w:ascii="Garamond" w:hAnsi="Garamond"/>
          <w:sz w:val="22"/>
          <w:szCs w:val="22"/>
        </w:rPr>
        <w:t>(appointed), Business Expert Press, 2008-present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 xml:space="preserve">Chair </w:t>
      </w:r>
      <w:r w:rsidRPr="000F34ED">
        <w:rPr>
          <w:rFonts w:ascii="Garamond" w:hAnsi="Garamond"/>
          <w:sz w:val="22"/>
          <w:szCs w:val="22"/>
        </w:rPr>
        <w:t xml:space="preserve">(elected), </w:t>
      </w:r>
      <w:proofErr w:type="gramStart"/>
      <w:r w:rsidRPr="000F34ED">
        <w:rPr>
          <w:rFonts w:ascii="Garamond" w:hAnsi="Garamond"/>
          <w:sz w:val="22"/>
          <w:szCs w:val="22"/>
        </w:rPr>
        <w:t>Corporate</w:t>
      </w:r>
      <w:proofErr w:type="gramEnd"/>
      <w:r w:rsidRPr="000F34ED">
        <w:rPr>
          <w:rFonts w:ascii="Garamond" w:hAnsi="Garamond"/>
          <w:sz w:val="22"/>
          <w:szCs w:val="22"/>
        </w:rPr>
        <w:t xml:space="preserve"> strategy and governance division, Strategic Management Society (2010)</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 xml:space="preserve">Program Chair </w:t>
      </w:r>
      <w:r w:rsidRPr="000F34ED">
        <w:rPr>
          <w:rFonts w:ascii="Garamond" w:hAnsi="Garamond"/>
          <w:sz w:val="22"/>
          <w:szCs w:val="22"/>
        </w:rPr>
        <w:t xml:space="preserve">(elected), </w:t>
      </w:r>
      <w:proofErr w:type="gramStart"/>
      <w:r w:rsidRPr="000F34ED">
        <w:rPr>
          <w:rFonts w:ascii="Garamond" w:hAnsi="Garamond"/>
          <w:sz w:val="22"/>
          <w:szCs w:val="22"/>
        </w:rPr>
        <w:t>Corporate</w:t>
      </w:r>
      <w:proofErr w:type="gramEnd"/>
      <w:r w:rsidRPr="000F34ED">
        <w:rPr>
          <w:rFonts w:ascii="Garamond" w:hAnsi="Garamond"/>
          <w:sz w:val="22"/>
          <w:szCs w:val="22"/>
        </w:rPr>
        <w:t xml:space="preserve"> strategy and governance division, Strategic Management Society (2009)</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 xml:space="preserve">Associate Chair </w:t>
      </w:r>
      <w:r w:rsidRPr="000F34ED">
        <w:rPr>
          <w:rFonts w:ascii="Garamond" w:hAnsi="Garamond"/>
          <w:sz w:val="22"/>
          <w:szCs w:val="22"/>
        </w:rPr>
        <w:t xml:space="preserve">(elected), </w:t>
      </w:r>
      <w:proofErr w:type="gramStart"/>
      <w:r w:rsidRPr="000F34ED">
        <w:rPr>
          <w:rFonts w:ascii="Garamond" w:hAnsi="Garamond"/>
          <w:sz w:val="22"/>
          <w:szCs w:val="22"/>
        </w:rPr>
        <w:t>Corporate</w:t>
      </w:r>
      <w:proofErr w:type="gramEnd"/>
      <w:r w:rsidRPr="000F34ED">
        <w:rPr>
          <w:rFonts w:ascii="Garamond" w:hAnsi="Garamond"/>
          <w:sz w:val="22"/>
          <w:szCs w:val="22"/>
        </w:rPr>
        <w:t xml:space="preserve"> strategy and governance division, Strategic Management Society (2008)</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Executive Committee</w:t>
      </w:r>
      <w:r w:rsidRPr="000F34ED">
        <w:rPr>
          <w:rFonts w:ascii="Garamond" w:hAnsi="Garamond"/>
          <w:sz w:val="22"/>
          <w:szCs w:val="22"/>
        </w:rPr>
        <w:t xml:space="preserve"> (elected), Business Policy and Strategy Division, Academy of Management (2006-2009)</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proofErr w:type="gramStart"/>
      <w:r w:rsidRPr="000F34ED">
        <w:rPr>
          <w:rFonts w:ascii="Garamond" w:hAnsi="Garamond"/>
          <w:i/>
          <w:sz w:val="22"/>
          <w:szCs w:val="22"/>
        </w:rPr>
        <w:t>Elected Member</w:t>
      </w:r>
      <w:r w:rsidRPr="000F34ED">
        <w:rPr>
          <w:rFonts w:ascii="Garamond" w:hAnsi="Garamond"/>
          <w:sz w:val="22"/>
          <w:szCs w:val="22"/>
        </w:rPr>
        <w:t>.</w:t>
      </w:r>
      <w:proofErr w:type="gramEnd"/>
      <w:r w:rsidRPr="000F34ED">
        <w:rPr>
          <w:rFonts w:ascii="Garamond" w:hAnsi="Garamond"/>
          <w:i/>
          <w:sz w:val="22"/>
          <w:szCs w:val="22"/>
        </w:rPr>
        <w:t xml:space="preserve"> </w:t>
      </w:r>
      <w:r w:rsidRPr="000F34ED">
        <w:rPr>
          <w:rFonts w:ascii="Garamond" w:hAnsi="Garamond"/>
          <w:sz w:val="22"/>
          <w:szCs w:val="22"/>
        </w:rPr>
        <w:t>Teaching Committee, International Business Division, Academy of Management (2006-2009)</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i/>
          <w:sz w:val="22"/>
          <w:szCs w:val="22"/>
        </w:rPr>
        <w:t>Visiting Professor of Global Strategy and Entrepreneurship</w:t>
      </w:r>
      <w:r w:rsidRPr="000F34ED">
        <w:rPr>
          <w:rFonts w:ascii="Garamond" w:hAnsi="Garamond"/>
          <w:sz w:val="22"/>
          <w:szCs w:val="22"/>
        </w:rPr>
        <w:t>, Indian School of Business (Summer 2007)</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Editorial Review Board,</w:t>
      </w:r>
      <w:r w:rsidRPr="000F34ED">
        <w:rPr>
          <w:rFonts w:ascii="Garamond" w:hAnsi="Garamond"/>
          <w:sz w:val="22"/>
          <w:szCs w:val="22"/>
        </w:rPr>
        <w:t xml:space="preserve"> </w:t>
      </w:r>
      <w:smartTag w:uri="urn:schemas-microsoft-com:office:smarttags" w:element="PersonName">
        <w:r w:rsidRPr="000F34ED">
          <w:rPr>
            <w:rFonts w:ascii="Garamond" w:hAnsi="Garamond"/>
            <w:sz w:val="22"/>
            <w:szCs w:val="22"/>
            <w:u w:val="single"/>
          </w:rPr>
          <w:t>Journal of Management Studies</w:t>
        </w:r>
      </w:smartTag>
      <w:r w:rsidRPr="000F34ED">
        <w:rPr>
          <w:rFonts w:ascii="Garamond" w:hAnsi="Garamond"/>
          <w:sz w:val="22"/>
          <w:szCs w:val="22"/>
        </w:rPr>
        <w:t>. (2006-2008)</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Editorial Review Board</w:t>
      </w:r>
      <w:r w:rsidRPr="000F34ED">
        <w:rPr>
          <w:rFonts w:ascii="Garamond" w:hAnsi="Garamond"/>
          <w:sz w:val="22"/>
          <w:szCs w:val="22"/>
        </w:rPr>
        <w:t xml:space="preserve">, </w:t>
      </w:r>
      <w:r w:rsidRPr="000F34ED">
        <w:rPr>
          <w:rFonts w:ascii="Garamond" w:hAnsi="Garamond"/>
          <w:sz w:val="22"/>
          <w:szCs w:val="22"/>
          <w:u w:val="single"/>
        </w:rPr>
        <w:t>Strategic Management Journal</w:t>
      </w:r>
      <w:r w:rsidRPr="000F34ED">
        <w:rPr>
          <w:rFonts w:ascii="Garamond" w:hAnsi="Garamond"/>
          <w:sz w:val="22"/>
          <w:szCs w:val="22"/>
        </w:rPr>
        <w:t>. (2006-present)</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Editorial Review Board,</w:t>
      </w:r>
      <w:r w:rsidRPr="000F34ED">
        <w:rPr>
          <w:rFonts w:ascii="Garamond" w:hAnsi="Garamond"/>
          <w:sz w:val="22"/>
          <w:szCs w:val="22"/>
        </w:rPr>
        <w:t xml:space="preserve"> </w:t>
      </w:r>
      <w:r w:rsidRPr="000F34ED">
        <w:rPr>
          <w:rFonts w:ascii="Garamond" w:hAnsi="Garamond"/>
          <w:sz w:val="22"/>
          <w:szCs w:val="22"/>
          <w:u w:val="single"/>
        </w:rPr>
        <w:t>Academy of Management Review</w:t>
      </w:r>
      <w:r w:rsidRPr="000F34ED">
        <w:rPr>
          <w:rFonts w:ascii="Garamond" w:hAnsi="Garamond"/>
          <w:sz w:val="22"/>
          <w:szCs w:val="22"/>
        </w:rPr>
        <w:t>. (2005-2007)</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Editorial Review Board,</w:t>
      </w:r>
      <w:r w:rsidRPr="000F34ED">
        <w:rPr>
          <w:rFonts w:ascii="Garamond" w:hAnsi="Garamond"/>
          <w:sz w:val="22"/>
          <w:szCs w:val="22"/>
        </w:rPr>
        <w:t xml:space="preserve"> </w:t>
      </w:r>
      <w:r w:rsidRPr="000F34ED">
        <w:rPr>
          <w:rFonts w:ascii="Garamond" w:hAnsi="Garamond"/>
          <w:sz w:val="22"/>
          <w:szCs w:val="22"/>
          <w:u w:val="single"/>
        </w:rPr>
        <w:t>Academy of Management Journal</w:t>
      </w:r>
      <w:r w:rsidRPr="000F34ED">
        <w:rPr>
          <w:rFonts w:ascii="Garamond" w:hAnsi="Garamond"/>
          <w:sz w:val="22"/>
          <w:szCs w:val="22"/>
        </w:rPr>
        <w:t>. (1998-2008)</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iCs/>
          <w:sz w:val="22"/>
          <w:szCs w:val="22"/>
        </w:rPr>
      </w:pPr>
      <w:r w:rsidRPr="000F34ED">
        <w:rPr>
          <w:rFonts w:ascii="Garamond" w:hAnsi="Garamond"/>
          <w:i/>
          <w:sz w:val="22"/>
          <w:szCs w:val="22"/>
        </w:rPr>
        <w:t xml:space="preserve">Editorial Review Board, </w:t>
      </w:r>
      <w:r w:rsidRPr="000F34ED">
        <w:rPr>
          <w:rFonts w:ascii="Garamond" w:hAnsi="Garamond"/>
          <w:iCs/>
          <w:sz w:val="22"/>
          <w:szCs w:val="22"/>
          <w:u w:val="single"/>
        </w:rPr>
        <w:t>Organization Science</w:t>
      </w:r>
      <w:r w:rsidRPr="000F34ED">
        <w:rPr>
          <w:rFonts w:ascii="Garamond" w:hAnsi="Garamond"/>
          <w:iCs/>
          <w:sz w:val="22"/>
          <w:szCs w:val="22"/>
        </w:rPr>
        <w:t>. (2003-2006)</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i/>
          <w:iCs/>
          <w:sz w:val="22"/>
          <w:szCs w:val="22"/>
        </w:rPr>
        <w:t xml:space="preserve">Visiting Professor of Strategic Management, </w:t>
      </w:r>
      <w:r w:rsidRPr="000F34ED">
        <w:rPr>
          <w:rFonts w:ascii="Garamond" w:hAnsi="Garamond"/>
          <w:sz w:val="22"/>
          <w:szCs w:val="22"/>
        </w:rPr>
        <w:t>Copenhagen Business School (Summer 2003)</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iCs/>
          <w:sz w:val="22"/>
          <w:szCs w:val="22"/>
        </w:rPr>
      </w:pPr>
      <w:proofErr w:type="gramStart"/>
      <w:r w:rsidRPr="000F34ED">
        <w:rPr>
          <w:rFonts w:ascii="Garamond" w:hAnsi="Garamond"/>
          <w:i/>
          <w:sz w:val="22"/>
          <w:szCs w:val="22"/>
        </w:rPr>
        <w:t>Editorial Review Board.</w:t>
      </w:r>
      <w:proofErr w:type="gramEnd"/>
      <w:r w:rsidRPr="000F34ED">
        <w:rPr>
          <w:rFonts w:ascii="Garamond" w:hAnsi="Garamond"/>
          <w:iCs/>
          <w:sz w:val="22"/>
          <w:szCs w:val="22"/>
        </w:rPr>
        <w:t xml:space="preserve"> </w:t>
      </w:r>
      <w:proofErr w:type="gramStart"/>
      <w:r w:rsidRPr="000F34ED">
        <w:rPr>
          <w:rFonts w:ascii="Garamond" w:hAnsi="Garamond"/>
          <w:iCs/>
          <w:sz w:val="22"/>
          <w:szCs w:val="22"/>
          <w:u w:val="single"/>
        </w:rPr>
        <w:t>Journal of Management</w:t>
      </w:r>
      <w:r w:rsidRPr="000F34ED">
        <w:rPr>
          <w:rFonts w:ascii="Garamond" w:hAnsi="Garamond"/>
          <w:iCs/>
          <w:sz w:val="22"/>
          <w:szCs w:val="22"/>
        </w:rPr>
        <w:t>.</w:t>
      </w:r>
      <w:proofErr w:type="gramEnd"/>
      <w:r w:rsidRPr="000F34ED">
        <w:rPr>
          <w:rFonts w:ascii="Garamond" w:hAnsi="Garamond"/>
          <w:iCs/>
          <w:sz w:val="22"/>
          <w:szCs w:val="22"/>
        </w:rPr>
        <w:t xml:space="preserve"> (1999-2005)</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proofErr w:type="gramStart"/>
      <w:r w:rsidRPr="000F34ED">
        <w:rPr>
          <w:rFonts w:ascii="Garamond" w:hAnsi="Garamond"/>
          <w:i/>
          <w:sz w:val="22"/>
          <w:szCs w:val="22"/>
        </w:rPr>
        <w:t>Editorial Review Board, Founding Member</w:t>
      </w:r>
      <w:r w:rsidRPr="000F34ED">
        <w:rPr>
          <w:rFonts w:ascii="Garamond" w:hAnsi="Garamond"/>
          <w:sz w:val="22"/>
          <w:szCs w:val="22"/>
        </w:rPr>
        <w:t>.</w:t>
      </w:r>
      <w:proofErr w:type="gramEnd"/>
      <w:r w:rsidRPr="000F34ED">
        <w:rPr>
          <w:rFonts w:ascii="Garamond" w:hAnsi="Garamond"/>
          <w:sz w:val="22"/>
          <w:szCs w:val="22"/>
        </w:rPr>
        <w:t xml:space="preserve"> </w:t>
      </w:r>
      <w:proofErr w:type="gramStart"/>
      <w:r w:rsidRPr="000F34ED">
        <w:rPr>
          <w:rFonts w:ascii="Garamond" w:hAnsi="Garamond"/>
          <w:sz w:val="22"/>
          <w:szCs w:val="22"/>
        </w:rPr>
        <w:t>(2002-present).</w:t>
      </w:r>
      <w:proofErr w:type="gramEnd"/>
      <w:r w:rsidRPr="000F34ED">
        <w:rPr>
          <w:rFonts w:ascii="Garamond" w:hAnsi="Garamond"/>
          <w:sz w:val="22"/>
          <w:szCs w:val="22"/>
        </w:rPr>
        <w:t xml:space="preserve"> </w:t>
      </w:r>
      <w:proofErr w:type="gramStart"/>
      <w:r w:rsidRPr="000F34ED">
        <w:rPr>
          <w:rFonts w:ascii="Garamond" w:hAnsi="Garamond"/>
          <w:sz w:val="22"/>
          <w:szCs w:val="22"/>
          <w:u w:val="single"/>
        </w:rPr>
        <w:t>Journal of Strategic Management Education</w:t>
      </w:r>
      <w:r w:rsidRPr="000F34ED">
        <w:rPr>
          <w:rFonts w:ascii="Garamond" w:hAnsi="Garamond"/>
          <w:sz w:val="22"/>
          <w:szCs w:val="22"/>
        </w:rPr>
        <w:t>.</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r w:rsidRPr="000F34ED">
        <w:rPr>
          <w:rFonts w:ascii="Garamond" w:hAnsi="Garamond"/>
          <w:i/>
          <w:sz w:val="22"/>
          <w:szCs w:val="22"/>
        </w:rPr>
        <w:t>BPS New Faculty Consortium</w:t>
      </w:r>
      <w:r w:rsidRPr="000F34ED">
        <w:rPr>
          <w:rFonts w:ascii="Garamond" w:hAnsi="Garamond"/>
          <w:sz w:val="22"/>
          <w:szCs w:val="22"/>
        </w:rPr>
        <w:t>, 2005 (</w:t>
      </w:r>
      <w:r w:rsidRPr="000F34ED">
        <w:rPr>
          <w:rFonts w:ascii="Garamond" w:hAnsi="Garamond"/>
          <w:i/>
          <w:sz w:val="22"/>
          <w:szCs w:val="22"/>
        </w:rPr>
        <w:t>co-chair</w:t>
      </w:r>
      <w:r w:rsidRPr="000F34ED">
        <w:rPr>
          <w:rFonts w:ascii="Garamond" w:hAnsi="Garamond"/>
          <w:sz w:val="22"/>
          <w:szCs w:val="22"/>
        </w:rPr>
        <w:t xml:space="preserve">) and 2006 </w:t>
      </w:r>
      <w:r w:rsidRPr="000F34ED">
        <w:rPr>
          <w:rFonts w:ascii="Garamond" w:hAnsi="Garamond"/>
          <w:i/>
          <w:sz w:val="22"/>
          <w:szCs w:val="22"/>
        </w:rPr>
        <w:t>(chair)</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proofErr w:type="gramStart"/>
      <w:r w:rsidRPr="000F34ED">
        <w:rPr>
          <w:rFonts w:ascii="Garamond" w:hAnsi="Garamond"/>
          <w:i/>
          <w:sz w:val="22"/>
          <w:szCs w:val="22"/>
        </w:rPr>
        <w:t>Elected Member</w:t>
      </w:r>
      <w:r w:rsidRPr="000F34ED">
        <w:rPr>
          <w:rFonts w:ascii="Garamond" w:hAnsi="Garamond"/>
          <w:sz w:val="22"/>
          <w:szCs w:val="22"/>
        </w:rPr>
        <w:t>.</w:t>
      </w:r>
      <w:proofErr w:type="gramEnd"/>
      <w:r w:rsidRPr="000F34ED">
        <w:rPr>
          <w:rFonts w:ascii="Garamond" w:hAnsi="Garamond"/>
          <w:i/>
          <w:sz w:val="22"/>
          <w:szCs w:val="22"/>
        </w:rPr>
        <w:t xml:space="preserve"> </w:t>
      </w:r>
      <w:r w:rsidRPr="000F34ED">
        <w:rPr>
          <w:rFonts w:ascii="Garamond" w:hAnsi="Garamond"/>
          <w:sz w:val="22"/>
          <w:szCs w:val="22"/>
        </w:rPr>
        <w:t>Teaching Committee, Business Policy and Strategy Division, Academy of Management (2003-2004)</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 w:hanging="216"/>
        <w:rPr>
          <w:rFonts w:ascii="Garamond" w:hAnsi="Garamond"/>
          <w:sz w:val="22"/>
          <w:szCs w:val="22"/>
        </w:rPr>
      </w:pPr>
      <w:proofErr w:type="gramStart"/>
      <w:r w:rsidRPr="000F34ED">
        <w:rPr>
          <w:rFonts w:ascii="Garamond" w:hAnsi="Garamond"/>
          <w:i/>
          <w:sz w:val="22"/>
          <w:szCs w:val="22"/>
        </w:rPr>
        <w:t>Member</w:t>
      </w:r>
      <w:r w:rsidRPr="000F34ED">
        <w:rPr>
          <w:rFonts w:ascii="Garamond" w:hAnsi="Garamond"/>
          <w:sz w:val="22"/>
          <w:szCs w:val="22"/>
        </w:rPr>
        <w:t>.</w:t>
      </w:r>
      <w:proofErr w:type="gramEnd"/>
      <w:r w:rsidRPr="000F34ED">
        <w:rPr>
          <w:rFonts w:ascii="Garamond" w:hAnsi="Garamond"/>
          <w:sz w:val="22"/>
          <w:szCs w:val="22"/>
        </w:rPr>
        <w:t xml:space="preserve"> Academy of International Business, Academy of Management, and Strategic Management Society</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440" w:hanging="1440"/>
        <w:rPr>
          <w:rFonts w:ascii="Garamond" w:hAnsi="Garamond"/>
          <w:sz w:val="22"/>
          <w:szCs w:val="22"/>
        </w:rPr>
      </w:pPr>
      <w:r w:rsidRPr="000F34ED">
        <w:rPr>
          <w:rFonts w:ascii="Garamond" w:hAnsi="Garamond"/>
          <w:b/>
          <w:sz w:val="22"/>
          <w:szCs w:val="22"/>
        </w:rPr>
        <w:t>OTHER WORK EXPERIENCE: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proofErr w:type="gramStart"/>
      <w:r w:rsidRPr="000F34ED">
        <w:rPr>
          <w:rFonts w:ascii="Garamond" w:hAnsi="Garamond"/>
          <w:sz w:val="22"/>
          <w:szCs w:val="22"/>
        </w:rPr>
        <w:t>1990-1992</w:t>
      </w:r>
      <w:r w:rsidRPr="000F34ED">
        <w:rPr>
          <w:rFonts w:ascii="Garamond" w:hAnsi="Garamond"/>
          <w:sz w:val="22"/>
          <w:szCs w:val="22"/>
        </w:rPr>
        <w:tab/>
        <w:t>Vice President, Global Relationship Officer.</w:t>
      </w:r>
      <w:proofErr w:type="gramEnd"/>
      <w:r w:rsidRPr="000F34ED">
        <w:rPr>
          <w:rFonts w:ascii="Garamond" w:hAnsi="Garamond"/>
          <w:sz w:val="22"/>
          <w:szCs w:val="22"/>
        </w:rPr>
        <w:t xml:space="preserve"> </w:t>
      </w:r>
      <w:proofErr w:type="gramStart"/>
      <w:r w:rsidRPr="000F34ED">
        <w:rPr>
          <w:rFonts w:ascii="Garamond" w:hAnsi="Garamond"/>
          <w:sz w:val="22"/>
          <w:szCs w:val="22"/>
        </w:rPr>
        <w:t>Bank of America - formerly SPNB.</w:t>
      </w:r>
      <w:proofErr w:type="gramEnd"/>
      <w:r w:rsidRPr="000F34ED">
        <w:rPr>
          <w:rFonts w:ascii="Garamond" w:hAnsi="Garamond"/>
          <w:sz w:val="22"/>
          <w:szCs w:val="22"/>
        </w:rPr>
        <w:t xml:space="preserv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1989-1990</w:t>
      </w:r>
      <w:r w:rsidRPr="000F34ED">
        <w:rPr>
          <w:rFonts w:ascii="Garamond" w:hAnsi="Garamond"/>
          <w:sz w:val="22"/>
          <w:szCs w:val="22"/>
        </w:rPr>
        <w:tab/>
        <w:t xml:space="preserve">Corporate </w:t>
      </w:r>
      <w:proofErr w:type="gramStart"/>
      <w:r w:rsidRPr="000F34ED">
        <w:rPr>
          <w:rFonts w:ascii="Garamond" w:hAnsi="Garamond"/>
          <w:sz w:val="22"/>
          <w:szCs w:val="22"/>
        </w:rPr>
        <w:t>Officer</w:t>
      </w:r>
      <w:proofErr w:type="gramEnd"/>
      <w:r w:rsidRPr="000F34ED">
        <w:rPr>
          <w:rFonts w:ascii="Garamond" w:hAnsi="Garamond"/>
          <w:sz w:val="22"/>
          <w:szCs w:val="22"/>
        </w:rPr>
        <w:t xml:space="preserve">. </w:t>
      </w:r>
      <w:proofErr w:type="gramStart"/>
      <w:r w:rsidRPr="000F34ED">
        <w:rPr>
          <w:rFonts w:ascii="Garamond" w:hAnsi="Garamond"/>
          <w:sz w:val="22"/>
          <w:szCs w:val="22"/>
        </w:rPr>
        <w:t>First Interstate Bank.</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proofErr w:type="gramStart"/>
      <w:r w:rsidRPr="000F34ED">
        <w:rPr>
          <w:rFonts w:ascii="Garamond" w:hAnsi="Garamond"/>
          <w:sz w:val="22"/>
          <w:szCs w:val="22"/>
        </w:rPr>
        <w:t>1987-1989</w:t>
      </w:r>
      <w:r w:rsidRPr="000F34ED">
        <w:rPr>
          <w:rFonts w:ascii="Garamond" w:hAnsi="Garamond"/>
          <w:sz w:val="22"/>
          <w:szCs w:val="22"/>
        </w:rPr>
        <w:tab/>
        <w:t>Managing Director.</w:t>
      </w:r>
      <w:proofErr w:type="gramEnd"/>
      <w:r w:rsidRPr="000F34ED">
        <w:rPr>
          <w:rFonts w:ascii="Garamond" w:hAnsi="Garamond"/>
          <w:sz w:val="22"/>
          <w:szCs w:val="22"/>
        </w:rPr>
        <w:t xml:space="preserve"> </w:t>
      </w:r>
      <w:proofErr w:type="gramStart"/>
      <w:r w:rsidRPr="000F34ED">
        <w:rPr>
          <w:rFonts w:ascii="Garamond" w:hAnsi="Garamond"/>
          <w:sz w:val="22"/>
          <w:szCs w:val="22"/>
        </w:rPr>
        <w:t>BLH&amp;K.</w:t>
      </w:r>
      <w:proofErr w:type="gramEnd"/>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lang w:val="fr-FR"/>
        </w:rPr>
        <w:t>1986-1987</w:t>
      </w:r>
      <w:r w:rsidRPr="000F34ED">
        <w:rPr>
          <w:rFonts w:ascii="Garamond" w:hAnsi="Garamond"/>
          <w:sz w:val="22"/>
          <w:szCs w:val="22"/>
          <w:lang w:val="fr-FR"/>
        </w:rPr>
        <w:tab/>
        <w:t xml:space="preserve">Enology/Commerce Intern. Chateau Haut Brion/La Mission Haut Brion. </w:t>
      </w:r>
      <w:r w:rsidRPr="000F34ED">
        <w:rPr>
          <w:rFonts w:ascii="Garamond" w:hAnsi="Garamond"/>
          <w:sz w:val="22"/>
          <w:szCs w:val="22"/>
        </w:rPr>
        <w:t>Graves, France.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lang w:val="fr-FR"/>
        </w:rPr>
      </w:pPr>
      <w:r w:rsidRPr="000F34ED">
        <w:rPr>
          <w:rFonts w:ascii="Garamond" w:hAnsi="Garamond"/>
          <w:sz w:val="22"/>
          <w:szCs w:val="22"/>
        </w:rPr>
        <w:tab/>
      </w:r>
      <w:r w:rsidRPr="000F34ED">
        <w:rPr>
          <w:rFonts w:ascii="Garamond" w:hAnsi="Garamond"/>
          <w:sz w:val="22"/>
          <w:szCs w:val="22"/>
        </w:rPr>
        <w:tab/>
      </w:r>
      <w:r w:rsidRPr="000F34ED">
        <w:rPr>
          <w:rFonts w:ascii="Garamond" w:hAnsi="Garamond"/>
          <w:sz w:val="22"/>
          <w:szCs w:val="22"/>
          <w:lang w:val="fr-FR"/>
        </w:rPr>
        <w:t>International Relations/Commercial Attaché Intern. U.S. Consulate. Bordeaux, France.</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1987</w:t>
      </w:r>
      <w:r w:rsidRPr="000F34ED">
        <w:rPr>
          <w:rFonts w:ascii="Garamond" w:hAnsi="Garamond"/>
          <w:sz w:val="22"/>
          <w:szCs w:val="22"/>
        </w:rPr>
        <w:tab/>
      </w:r>
      <w:r w:rsidRPr="000F34ED">
        <w:rPr>
          <w:rFonts w:ascii="Garamond" w:hAnsi="Garamond"/>
          <w:sz w:val="22"/>
          <w:szCs w:val="22"/>
        </w:rPr>
        <w:tab/>
        <w:t xml:space="preserve">Assistant to the Chairman. </w:t>
      </w:r>
      <w:proofErr w:type="gramStart"/>
      <w:r w:rsidRPr="000F34ED">
        <w:rPr>
          <w:rFonts w:ascii="Garamond" w:hAnsi="Garamond"/>
          <w:sz w:val="22"/>
          <w:szCs w:val="22"/>
        </w:rPr>
        <w:t>Beaulieu Vineyards (Heublein, Inc.).</w:t>
      </w:r>
      <w:proofErr w:type="gramEnd"/>
      <w:r w:rsidRPr="000F34ED">
        <w:rPr>
          <w:rFonts w:ascii="Garamond" w:hAnsi="Garamond"/>
          <w:sz w:val="22"/>
          <w:szCs w:val="22"/>
        </w:rPr>
        <w:t xml:space="preserve"> </w:t>
      </w:r>
      <w:proofErr w:type="gramStart"/>
      <w:r w:rsidRPr="000F34ED">
        <w:rPr>
          <w:rFonts w:ascii="Garamond" w:hAnsi="Garamond"/>
          <w:sz w:val="22"/>
          <w:szCs w:val="22"/>
        </w:rPr>
        <w:t>VINEXPO.</w:t>
      </w:r>
      <w:proofErr w:type="gramEnd"/>
      <w:r w:rsidRPr="000F34ED">
        <w:rPr>
          <w:rFonts w:ascii="Garamond" w:hAnsi="Garamond"/>
          <w:sz w:val="22"/>
          <w:szCs w:val="22"/>
        </w:rPr>
        <w:t xml:space="preserve"> Bordeaux, France.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proofErr w:type="gramStart"/>
      <w:r w:rsidRPr="000F34ED">
        <w:rPr>
          <w:rFonts w:ascii="Garamond" w:hAnsi="Garamond"/>
          <w:sz w:val="22"/>
          <w:szCs w:val="22"/>
        </w:rPr>
        <w:t>1983-1986</w:t>
      </w:r>
      <w:r w:rsidRPr="000F34ED">
        <w:rPr>
          <w:rFonts w:ascii="Garamond" w:hAnsi="Garamond"/>
          <w:sz w:val="22"/>
          <w:szCs w:val="22"/>
        </w:rPr>
        <w:tab/>
        <w:t>Assistant Manager, Security Pacific National Bank (SPNB).</w:t>
      </w:r>
      <w:proofErr w:type="gramEnd"/>
      <w:r w:rsidRPr="000F34ED">
        <w:rPr>
          <w:rFonts w:ascii="Garamond" w:hAnsi="Garamond"/>
          <w:sz w:val="22"/>
          <w:szCs w:val="22"/>
        </w:rPr>
        <w:t xml:space="preserv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b/>
          <w:sz w:val="22"/>
          <w:szCs w:val="22"/>
        </w:rPr>
      </w:pP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rPr>
          <w:rFonts w:ascii="Garamond" w:hAnsi="Garamond"/>
          <w:b/>
          <w:sz w:val="22"/>
          <w:szCs w:val="22"/>
        </w:rPr>
      </w:pPr>
      <w:r w:rsidRPr="000F34ED">
        <w:rPr>
          <w:rFonts w:ascii="Garamond" w:hAnsi="Garamond"/>
          <w:b/>
          <w:sz w:val="22"/>
          <w:szCs w:val="22"/>
        </w:rPr>
        <w:t>OTHER EDUCATION:</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rPr>
        <w:t>1986/1987</w:t>
      </w:r>
      <w:r w:rsidRPr="000F34ED">
        <w:rPr>
          <w:rFonts w:ascii="Garamond" w:hAnsi="Garamond"/>
          <w:sz w:val="22"/>
          <w:szCs w:val="22"/>
        </w:rPr>
        <w:tab/>
        <w:t xml:space="preserve">Advanced Enology Diploma (Formation Continue). University of Bordeaux, France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lang w:val="fr-FR"/>
        </w:rPr>
      </w:pPr>
      <w:r w:rsidRPr="000F34ED">
        <w:rPr>
          <w:rFonts w:ascii="Garamond" w:hAnsi="Garamond"/>
          <w:sz w:val="22"/>
          <w:szCs w:val="22"/>
          <w:lang w:val="fr-FR"/>
        </w:rPr>
        <w:t>1986</w:t>
      </w:r>
      <w:r w:rsidRPr="000F34ED">
        <w:rPr>
          <w:rFonts w:ascii="Garamond" w:hAnsi="Garamond"/>
          <w:sz w:val="22"/>
          <w:szCs w:val="22"/>
          <w:lang w:val="fr-FR"/>
        </w:rPr>
        <w:tab/>
      </w:r>
      <w:r w:rsidRPr="000F34ED">
        <w:rPr>
          <w:rFonts w:ascii="Garamond" w:hAnsi="Garamond"/>
          <w:sz w:val="22"/>
          <w:szCs w:val="22"/>
          <w:lang w:val="fr-FR"/>
        </w:rPr>
        <w:tab/>
        <w:t>French Language Diploma. Institut de Touraine, Tours, &amp; E.L.F.C.A</w:t>
      </w:r>
      <w:proofErr w:type="gramStart"/>
      <w:r w:rsidRPr="000F34ED">
        <w:rPr>
          <w:rFonts w:ascii="Garamond" w:hAnsi="Garamond"/>
          <w:sz w:val="22"/>
          <w:szCs w:val="22"/>
          <w:lang w:val="fr-FR"/>
        </w:rPr>
        <w:t>. ,</w:t>
      </w:r>
      <w:proofErr w:type="gramEnd"/>
      <w:r w:rsidRPr="000F34ED">
        <w:rPr>
          <w:rFonts w:ascii="Garamond" w:hAnsi="Garamond"/>
          <w:sz w:val="22"/>
          <w:szCs w:val="22"/>
          <w:lang w:val="fr-FR"/>
        </w:rPr>
        <w:t xml:space="preserve"> Hyeres, </w:t>
      </w:r>
    </w:p>
    <w:p w:rsidR="000F34ED" w:rsidRPr="000F34ED" w:rsidRDefault="000F34ED" w:rsidP="000F34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rPr>
          <w:rFonts w:ascii="Garamond" w:hAnsi="Garamond"/>
          <w:sz w:val="22"/>
          <w:szCs w:val="22"/>
        </w:rPr>
      </w:pPr>
      <w:r w:rsidRPr="000F34ED">
        <w:rPr>
          <w:rFonts w:ascii="Garamond" w:hAnsi="Garamond"/>
          <w:sz w:val="22"/>
          <w:szCs w:val="22"/>
          <w:lang w:val="fr-FR"/>
        </w:rPr>
        <w:tab/>
      </w:r>
      <w:r w:rsidRPr="000F34ED">
        <w:rPr>
          <w:rFonts w:ascii="Garamond" w:hAnsi="Garamond"/>
          <w:sz w:val="22"/>
          <w:szCs w:val="22"/>
          <w:lang w:val="fr-FR"/>
        </w:rPr>
        <w:tab/>
      </w:r>
      <w:proofErr w:type="gramStart"/>
      <w:r w:rsidRPr="000F34ED">
        <w:rPr>
          <w:rFonts w:ascii="Garamond" w:hAnsi="Garamond"/>
          <w:sz w:val="22"/>
          <w:szCs w:val="22"/>
        </w:rPr>
        <w:t>France (Rotary International Intensive French Language Training).</w:t>
      </w:r>
      <w:proofErr w:type="gramEnd"/>
    </w:p>
    <w:p w:rsidR="000F34ED" w:rsidRPr="000F34ED" w:rsidRDefault="000F34ED">
      <w:pPr>
        <w:ind w:left="720" w:hanging="720"/>
        <w:rPr>
          <w:rFonts w:ascii="Times New Roman" w:hAnsi="Times New Roman"/>
          <w:sz w:val="22"/>
          <w:szCs w:val="22"/>
        </w:rPr>
      </w:pPr>
    </w:p>
    <w:sectPr w:rsidR="000F34ED" w:rsidRPr="000F34ED">
      <w:footerReference w:type="even" r:id="rId8"/>
      <w:footerReference w:type="default" r:id="rId9"/>
      <w:pgSz w:w="12240" w:h="15840"/>
      <w:pgMar w:top="1296" w:right="1296" w:bottom="1152" w:left="1440" w:header="720" w:footer="1238"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2777" w:rsidRDefault="009E2777">
      <w:r>
        <w:separator/>
      </w:r>
    </w:p>
  </w:endnote>
  <w:endnote w:type="continuationSeparator" w:id="0">
    <w:p w:rsidR="009E2777" w:rsidRDefault="009E27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F5C" w:rsidRDefault="00316F5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16F5C" w:rsidRDefault="00316F5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F5C" w:rsidRDefault="00316F5C">
    <w:pPr>
      <w:pStyle w:val="Footer"/>
      <w:framePr w:wrap="around" w:vAnchor="text" w:hAnchor="margin" w:xAlign="right" w:y="1"/>
      <w:jc w:val="right"/>
      <w:rPr>
        <w:rStyle w:val="PageNumber"/>
        <w:rFonts w:ascii="Times New Roman" w:hAnsi="Times New Roman"/>
        <w:sz w:val="24"/>
      </w:rPr>
    </w:pPr>
    <w:r>
      <w:rPr>
        <w:rStyle w:val="PageNumber"/>
        <w:rFonts w:ascii="Times New Roman" w:hAnsi="Times New Roman"/>
        <w:sz w:val="24"/>
      </w:rPr>
      <w:fldChar w:fldCharType="begin"/>
    </w:r>
    <w:r>
      <w:rPr>
        <w:rStyle w:val="PageNumber"/>
        <w:rFonts w:ascii="Times New Roman" w:hAnsi="Times New Roman"/>
        <w:sz w:val="24"/>
      </w:rPr>
      <w:instrText xml:space="preserve">PAGE  </w:instrText>
    </w:r>
    <w:r>
      <w:rPr>
        <w:rStyle w:val="PageNumber"/>
        <w:rFonts w:ascii="Times New Roman" w:hAnsi="Times New Roman"/>
        <w:sz w:val="24"/>
      </w:rPr>
      <w:fldChar w:fldCharType="separate"/>
    </w:r>
    <w:r w:rsidR="00F1054A">
      <w:rPr>
        <w:rStyle w:val="PageNumber"/>
        <w:rFonts w:ascii="Times New Roman" w:hAnsi="Times New Roman"/>
        <w:noProof/>
        <w:sz w:val="24"/>
      </w:rPr>
      <w:t>1</w:t>
    </w:r>
    <w:r>
      <w:rPr>
        <w:rStyle w:val="PageNumber"/>
        <w:rFonts w:ascii="Times New Roman" w:hAnsi="Times New Roman"/>
        <w:sz w:val="24"/>
      </w:rPr>
      <w:fldChar w:fldCharType="end"/>
    </w:r>
  </w:p>
  <w:p w:rsidR="00316F5C" w:rsidRDefault="00316F5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2777" w:rsidRDefault="009E2777">
      <w:r>
        <w:separator/>
      </w:r>
    </w:p>
  </w:footnote>
  <w:footnote w:type="continuationSeparator" w:id="0">
    <w:p w:rsidR="009E2777" w:rsidRDefault="009E27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8581E5C"/>
    <w:lvl w:ilvl="0">
      <w:start w:val="1"/>
      <w:numFmt w:val="decimal"/>
      <w:lvlText w:val="%1."/>
      <w:lvlJc w:val="left"/>
      <w:pPr>
        <w:tabs>
          <w:tab w:val="num" w:pos="1800"/>
        </w:tabs>
        <w:ind w:left="1800" w:hanging="360"/>
      </w:pPr>
    </w:lvl>
  </w:abstractNum>
  <w:abstractNum w:abstractNumId="1">
    <w:nsid w:val="FFFFFF7D"/>
    <w:multiLevelType w:val="singleLevel"/>
    <w:tmpl w:val="85D486C6"/>
    <w:lvl w:ilvl="0">
      <w:start w:val="1"/>
      <w:numFmt w:val="decimal"/>
      <w:lvlText w:val="%1."/>
      <w:lvlJc w:val="left"/>
      <w:pPr>
        <w:tabs>
          <w:tab w:val="num" w:pos="1440"/>
        </w:tabs>
        <w:ind w:left="1440" w:hanging="360"/>
      </w:pPr>
    </w:lvl>
  </w:abstractNum>
  <w:abstractNum w:abstractNumId="2">
    <w:nsid w:val="FFFFFF7E"/>
    <w:multiLevelType w:val="singleLevel"/>
    <w:tmpl w:val="3094F65A"/>
    <w:lvl w:ilvl="0">
      <w:start w:val="1"/>
      <w:numFmt w:val="decimal"/>
      <w:lvlText w:val="%1."/>
      <w:lvlJc w:val="left"/>
      <w:pPr>
        <w:tabs>
          <w:tab w:val="num" w:pos="1080"/>
        </w:tabs>
        <w:ind w:left="1080" w:hanging="360"/>
      </w:pPr>
    </w:lvl>
  </w:abstractNum>
  <w:abstractNum w:abstractNumId="3">
    <w:nsid w:val="FFFFFF7F"/>
    <w:multiLevelType w:val="singleLevel"/>
    <w:tmpl w:val="8D020B62"/>
    <w:lvl w:ilvl="0">
      <w:start w:val="1"/>
      <w:numFmt w:val="decimal"/>
      <w:lvlText w:val="%1."/>
      <w:lvlJc w:val="left"/>
      <w:pPr>
        <w:tabs>
          <w:tab w:val="num" w:pos="720"/>
        </w:tabs>
        <w:ind w:left="720" w:hanging="360"/>
      </w:pPr>
    </w:lvl>
  </w:abstractNum>
  <w:abstractNum w:abstractNumId="4">
    <w:nsid w:val="FFFFFF80"/>
    <w:multiLevelType w:val="singleLevel"/>
    <w:tmpl w:val="BA24868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D287F9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5ACA7F4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FB327AE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92704564"/>
    <w:lvl w:ilvl="0">
      <w:start w:val="1"/>
      <w:numFmt w:val="decimal"/>
      <w:lvlText w:val="%1."/>
      <w:lvlJc w:val="left"/>
      <w:pPr>
        <w:tabs>
          <w:tab w:val="num" w:pos="360"/>
        </w:tabs>
        <w:ind w:left="360" w:hanging="360"/>
      </w:pPr>
    </w:lvl>
  </w:abstractNum>
  <w:abstractNum w:abstractNumId="9">
    <w:nsid w:val="FFFFFF89"/>
    <w:multiLevelType w:val="singleLevel"/>
    <w:tmpl w:val="B76669B6"/>
    <w:lvl w:ilvl="0">
      <w:start w:val="1"/>
      <w:numFmt w:val="bullet"/>
      <w:lvlText w:val=""/>
      <w:lvlJc w:val="left"/>
      <w:pPr>
        <w:tabs>
          <w:tab w:val="num" w:pos="360"/>
        </w:tabs>
        <w:ind w:left="360" w:hanging="360"/>
      </w:pPr>
      <w:rPr>
        <w:rFonts w:ascii="Symbol" w:hAnsi="Symbol" w:hint="default"/>
      </w:rPr>
    </w:lvl>
  </w:abstractNum>
  <w:abstractNum w:abstractNumId="10">
    <w:nsid w:val="050A0E9D"/>
    <w:multiLevelType w:val="hybridMultilevel"/>
    <w:tmpl w:val="97BECD0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125A4C54"/>
    <w:multiLevelType w:val="singleLevel"/>
    <w:tmpl w:val="E7762BB4"/>
    <w:lvl w:ilvl="0">
      <w:start w:val="3"/>
      <w:numFmt w:val="decimal"/>
      <w:lvlText w:val="%1."/>
      <w:lvlJc w:val="left"/>
      <w:pPr>
        <w:tabs>
          <w:tab w:val="num" w:pos="1170"/>
        </w:tabs>
        <w:ind w:left="1170" w:hanging="360"/>
      </w:pPr>
      <w:rPr>
        <w:rFonts w:hint="default"/>
      </w:rPr>
    </w:lvl>
  </w:abstractNum>
  <w:abstractNum w:abstractNumId="12">
    <w:nsid w:val="413A0DD0"/>
    <w:multiLevelType w:val="hybridMultilevel"/>
    <w:tmpl w:val="4E4E7A9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nsid w:val="4AF37FF3"/>
    <w:multiLevelType w:val="hybridMultilevel"/>
    <w:tmpl w:val="87E0010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D3C3D16"/>
    <w:multiLevelType w:val="hybridMultilevel"/>
    <w:tmpl w:val="AF30578A"/>
    <w:lvl w:ilvl="0" w:tplc="CD9697C4">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63F505A7"/>
    <w:multiLevelType w:val="singleLevel"/>
    <w:tmpl w:val="05E0A784"/>
    <w:lvl w:ilvl="0">
      <w:start w:val="4"/>
      <w:numFmt w:val="decimal"/>
      <w:lvlText w:val="%1."/>
      <w:lvlJc w:val="left"/>
      <w:pPr>
        <w:tabs>
          <w:tab w:val="num" w:pos="1170"/>
        </w:tabs>
        <w:ind w:left="1170" w:hanging="360"/>
      </w:pPr>
      <w:rPr>
        <w:rFonts w:hint="default"/>
      </w:rPr>
    </w:lvl>
  </w:abstractNum>
  <w:abstractNum w:abstractNumId="16">
    <w:nsid w:val="6A057CE5"/>
    <w:multiLevelType w:val="hybridMultilevel"/>
    <w:tmpl w:val="7C9034D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6AE40C5F"/>
    <w:multiLevelType w:val="hybridMultilevel"/>
    <w:tmpl w:val="D28E3422"/>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7DEE63AB"/>
    <w:multiLevelType w:val="hybridMultilevel"/>
    <w:tmpl w:val="8E0280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DF61D1E"/>
    <w:multiLevelType w:val="hybridMultilevel"/>
    <w:tmpl w:val="58F8A89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5"/>
  </w:num>
  <w:num w:numId="2">
    <w:abstractNumId w:val="11"/>
  </w:num>
  <w:num w:numId="3">
    <w:abstractNumId w:val="13"/>
  </w:num>
  <w:num w:numId="4">
    <w:abstractNumId w:val="14"/>
  </w:num>
  <w:num w:numId="5">
    <w:abstractNumId w:val="18"/>
  </w:num>
  <w:num w:numId="6">
    <w:abstractNumId w:val="10"/>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9"/>
  </w:num>
  <w:num w:numId="18">
    <w:abstractNumId w:val="16"/>
  </w:num>
  <w:num w:numId="19">
    <w:abstractNumId w:val="12"/>
  </w:num>
  <w:num w:numId="2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5"/>
  <w:printFractionalCharacterWidth/>
  <w:embedSystemFonts/>
  <w:hideSpellingErrors/>
  <w:proofState w:grammar="clean"/>
  <w:stylePaneFormatFilter w:val="3F01"/>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rsids>
    <w:rsidRoot w:val="00B10547"/>
    <w:rsid w:val="00027C3F"/>
    <w:rsid w:val="000F34ED"/>
    <w:rsid w:val="00137C48"/>
    <w:rsid w:val="00153A2F"/>
    <w:rsid w:val="001E20F2"/>
    <w:rsid w:val="00211B6B"/>
    <w:rsid w:val="00255C30"/>
    <w:rsid w:val="002666D4"/>
    <w:rsid w:val="00292E74"/>
    <w:rsid w:val="00316F5C"/>
    <w:rsid w:val="00321EA8"/>
    <w:rsid w:val="00437894"/>
    <w:rsid w:val="004A5B4D"/>
    <w:rsid w:val="00556A47"/>
    <w:rsid w:val="00690A56"/>
    <w:rsid w:val="0069794F"/>
    <w:rsid w:val="006F5A43"/>
    <w:rsid w:val="00762240"/>
    <w:rsid w:val="00847305"/>
    <w:rsid w:val="00865BE9"/>
    <w:rsid w:val="009712AF"/>
    <w:rsid w:val="00992EC4"/>
    <w:rsid w:val="009E2777"/>
    <w:rsid w:val="009F676F"/>
    <w:rsid w:val="00A2159E"/>
    <w:rsid w:val="00A36C5E"/>
    <w:rsid w:val="00A53D16"/>
    <w:rsid w:val="00A631FE"/>
    <w:rsid w:val="00A92577"/>
    <w:rsid w:val="00AB464B"/>
    <w:rsid w:val="00AC2E0A"/>
    <w:rsid w:val="00AD0CAD"/>
    <w:rsid w:val="00B10547"/>
    <w:rsid w:val="00BB0029"/>
    <w:rsid w:val="00C170A8"/>
    <w:rsid w:val="00D36066"/>
    <w:rsid w:val="00DA407E"/>
    <w:rsid w:val="00DD1432"/>
    <w:rsid w:val="00E66129"/>
    <w:rsid w:val="00E9106F"/>
    <w:rsid w:val="00EC01ED"/>
    <w:rsid w:val="00F1054A"/>
    <w:rsid w:val="00FF3B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outlineLvl w:val="0"/>
    </w:pPr>
    <w:rPr>
      <w:rFonts w:ascii="Times New Roman" w:hAnsi="Times New Roman"/>
      <w:b/>
      <w:sz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character" w:styleId="PageNumber">
    <w:name w:val="page number"/>
    <w:basedOn w:val="DefaultParagraphFont"/>
  </w:style>
  <w:style w:type="paragraph" w:customStyle="1" w:styleId="HTMLBody">
    <w:name w:val="HTML Body"/>
    <w:pPr>
      <w:autoSpaceDE w:val="0"/>
      <w:autoSpaceDN w:val="0"/>
      <w:adjustRightInd w:val="0"/>
    </w:pPr>
    <w:rPr>
      <w:rFonts w:ascii="Times New Roman" w:hAnsi="Times New Roman"/>
    </w:rPr>
  </w:style>
  <w:style w:type="paragraph" w:styleId="BodyText">
    <w:name w:val="Body Text"/>
    <w:basedOn w:val="Normal"/>
    <w:rPr>
      <w:rFonts w:ascii="Times New Roman" w:hAnsi="Times New Roman"/>
      <w:sz w:val="22"/>
    </w:rPr>
  </w:style>
  <w:style w:type="paragraph" w:styleId="BodyTextIndent">
    <w:name w:val="Body Text Indent"/>
    <w:basedOn w:val="Normal"/>
    <w:pPr>
      <w:ind w:left="720" w:hanging="720"/>
    </w:pPr>
    <w:rPr>
      <w:rFonts w:ascii="Times New Roman" w:hAnsi="Times New Roman"/>
      <w:sz w:val="22"/>
    </w:rPr>
  </w:style>
  <w:style w:type="paragraph" w:styleId="ListBullet">
    <w:name w:val="List Bullet"/>
    <w:basedOn w:val="Normal"/>
    <w:autoRedefine/>
    <w:pPr>
      <w:numPr>
        <w:numId w:val="7"/>
      </w:numPr>
    </w:pPr>
    <w:rPr>
      <w:rFonts w:ascii="Times New Roman" w:hAnsi="Times New Roman"/>
      <w:sz w:val="24"/>
      <w:szCs w:val="24"/>
    </w:rPr>
  </w:style>
  <w:style w:type="paragraph" w:styleId="ListBullet2">
    <w:name w:val="List Bullet 2"/>
    <w:basedOn w:val="Normal"/>
    <w:autoRedefine/>
    <w:pPr>
      <w:numPr>
        <w:numId w:val="8"/>
      </w:numPr>
    </w:pPr>
    <w:rPr>
      <w:rFonts w:ascii="Times New Roman" w:hAnsi="Times New Roman"/>
      <w:sz w:val="24"/>
      <w:szCs w:val="24"/>
    </w:rPr>
  </w:style>
  <w:style w:type="paragraph" w:styleId="ListBullet3">
    <w:name w:val="List Bullet 3"/>
    <w:basedOn w:val="Normal"/>
    <w:autoRedefine/>
    <w:pPr>
      <w:numPr>
        <w:numId w:val="9"/>
      </w:numPr>
    </w:pPr>
    <w:rPr>
      <w:rFonts w:ascii="Times New Roman" w:hAnsi="Times New Roman"/>
      <w:sz w:val="24"/>
      <w:szCs w:val="24"/>
    </w:rPr>
  </w:style>
  <w:style w:type="paragraph" w:styleId="ListBullet4">
    <w:name w:val="List Bullet 4"/>
    <w:basedOn w:val="Normal"/>
    <w:autoRedefine/>
    <w:pPr>
      <w:numPr>
        <w:numId w:val="10"/>
      </w:numPr>
    </w:pPr>
    <w:rPr>
      <w:rFonts w:ascii="Times New Roman" w:hAnsi="Times New Roman"/>
      <w:sz w:val="24"/>
      <w:szCs w:val="24"/>
    </w:rPr>
  </w:style>
  <w:style w:type="paragraph" w:styleId="ListBullet5">
    <w:name w:val="List Bullet 5"/>
    <w:basedOn w:val="Normal"/>
    <w:autoRedefine/>
    <w:pPr>
      <w:numPr>
        <w:numId w:val="11"/>
      </w:numPr>
    </w:pPr>
    <w:rPr>
      <w:rFonts w:ascii="Times New Roman" w:hAnsi="Times New Roman"/>
      <w:sz w:val="24"/>
      <w:szCs w:val="24"/>
    </w:rPr>
  </w:style>
  <w:style w:type="paragraph" w:styleId="ListNumber">
    <w:name w:val="List Number"/>
    <w:basedOn w:val="Normal"/>
    <w:pPr>
      <w:numPr>
        <w:numId w:val="12"/>
      </w:numPr>
    </w:pPr>
    <w:rPr>
      <w:rFonts w:ascii="Times New Roman" w:hAnsi="Times New Roman"/>
      <w:sz w:val="24"/>
      <w:szCs w:val="24"/>
    </w:rPr>
  </w:style>
  <w:style w:type="paragraph" w:styleId="ListNumber2">
    <w:name w:val="List Number 2"/>
    <w:basedOn w:val="Normal"/>
    <w:pPr>
      <w:numPr>
        <w:numId w:val="13"/>
      </w:numPr>
    </w:pPr>
    <w:rPr>
      <w:rFonts w:ascii="Times New Roman" w:hAnsi="Times New Roman"/>
      <w:sz w:val="24"/>
      <w:szCs w:val="24"/>
    </w:rPr>
  </w:style>
  <w:style w:type="paragraph" w:styleId="ListNumber3">
    <w:name w:val="List Number 3"/>
    <w:basedOn w:val="Normal"/>
    <w:pPr>
      <w:numPr>
        <w:numId w:val="14"/>
      </w:numPr>
    </w:pPr>
    <w:rPr>
      <w:rFonts w:ascii="Times New Roman" w:hAnsi="Times New Roman"/>
      <w:sz w:val="24"/>
      <w:szCs w:val="24"/>
    </w:rPr>
  </w:style>
  <w:style w:type="paragraph" w:styleId="ListNumber4">
    <w:name w:val="List Number 4"/>
    <w:basedOn w:val="Normal"/>
    <w:pPr>
      <w:numPr>
        <w:numId w:val="15"/>
      </w:numPr>
    </w:pPr>
    <w:rPr>
      <w:rFonts w:ascii="Times New Roman" w:hAnsi="Times New Roman"/>
      <w:sz w:val="24"/>
      <w:szCs w:val="24"/>
    </w:rPr>
  </w:style>
  <w:style w:type="paragraph" w:styleId="ListNumber5">
    <w:name w:val="List Number 5"/>
    <w:basedOn w:val="Normal"/>
    <w:pPr>
      <w:numPr>
        <w:numId w:val="16"/>
      </w:numPr>
    </w:pPr>
    <w:rPr>
      <w:rFonts w:ascii="Times New Roman" w:hAnsi="Times New Roman"/>
      <w:sz w:val="24"/>
      <w:szCs w:val="24"/>
    </w:rPr>
  </w:style>
  <w:style w:type="character" w:styleId="Hyperlink">
    <w:name w:val="Hyperlink"/>
    <w:basedOn w:val="DefaultParagraphFont"/>
    <w:rsid w:val="00C170A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rocessresearchmethods.org/Langley07.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7755</Words>
  <Characters>44205</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Graduate School of Business</vt:lpstr>
    </vt:vector>
  </TitlesOfParts>
  <Company>UT Austin</Company>
  <LinksUpToDate>false</LinksUpToDate>
  <CharactersWithSpaces>51857</CharactersWithSpaces>
  <SharedDoc>false</SharedDoc>
  <HLinks>
    <vt:vector size="6" baseType="variant">
      <vt:variant>
        <vt:i4>3866732</vt:i4>
      </vt:variant>
      <vt:variant>
        <vt:i4>0</vt:i4>
      </vt:variant>
      <vt:variant>
        <vt:i4>0</vt:i4>
      </vt:variant>
      <vt:variant>
        <vt:i4>5</vt:i4>
      </vt:variant>
      <vt:variant>
        <vt:lpwstr>http://www.processresearchmethods.org/Langley07.pdf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Graduate School of Business</dc:title>
  <dc:creator>mcarpenter</dc:creator>
  <cp:lastModifiedBy>Russ Coff</cp:lastModifiedBy>
  <cp:revision>2</cp:revision>
  <cp:lastPrinted>2011-02-17T20:48:00Z</cp:lastPrinted>
  <dcterms:created xsi:type="dcterms:W3CDTF">2011-02-17T20:49:00Z</dcterms:created>
  <dcterms:modified xsi:type="dcterms:W3CDTF">2011-02-17T20:49:00Z</dcterms:modified>
</cp:coreProperties>
</file>