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5E8B04C" w14:textId="20846BF9" w:rsidR="00826039" w:rsidRPr="007C2A7F" w:rsidRDefault="00F14D8E" w:rsidP="00826039">
      <w:pPr>
        <w:spacing w:after="0" w:line="240" w:lineRule="auto"/>
        <w:jc w:val="center"/>
        <w:rPr>
          <w:rFonts w:asciiTheme="majorHAnsi" w:hAnsiTheme="majorHAnsi" w:cstheme="majorHAnsi"/>
          <w:b/>
          <w:bCs/>
          <w:sz w:val="32"/>
          <w:szCs w:val="32"/>
        </w:rPr>
      </w:pPr>
      <w:r w:rsidRPr="007C2A7F">
        <w:rPr>
          <w:rFonts w:asciiTheme="majorHAnsi" w:hAnsiTheme="majorHAnsi" w:cstheme="majorHAnsi"/>
          <w:b/>
          <w:bCs/>
          <w:sz w:val="32"/>
          <w:szCs w:val="32"/>
        </w:rPr>
        <w:t xml:space="preserve">Video Conferencing Industry: </w:t>
      </w:r>
      <w:r w:rsidR="001927F0" w:rsidRPr="007C2A7F">
        <w:rPr>
          <w:rFonts w:asciiTheme="majorHAnsi" w:hAnsiTheme="majorHAnsi" w:cstheme="majorHAnsi"/>
          <w:b/>
          <w:bCs/>
          <w:sz w:val="32"/>
          <w:szCs w:val="32"/>
        </w:rPr>
        <w:t>5 Forces</w:t>
      </w:r>
      <w:r w:rsidR="007C2A7F" w:rsidRPr="007C2A7F">
        <w:rPr>
          <w:rFonts w:asciiTheme="majorHAnsi" w:hAnsiTheme="majorHAnsi" w:cstheme="majorHAnsi"/>
          <w:b/>
          <w:bCs/>
          <w:sz w:val="32"/>
          <w:szCs w:val="32"/>
        </w:rPr>
        <w:t xml:space="preserve"> Worksheet</w:t>
      </w:r>
    </w:p>
    <w:tbl>
      <w:tblPr>
        <w:tblStyle w:val="TableGrid"/>
        <w:tblW w:w="5000" w:type="pct"/>
        <w:jc w:val="center"/>
        <w:tblCellMar>
          <w:left w:w="29" w:type="dxa"/>
          <w:right w:w="29" w:type="dxa"/>
        </w:tblCellMar>
        <w:tblLook w:val="04A0" w:firstRow="1" w:lastRow="0" w:firstColumn="1" w:lastColumn="0" w:noHBand="0" w:noVBand="1"/>
      </w:tblPr>
      <w:tblGrid>
        <w:gridCol w:w="2610"/>
        <w:gridCol w:w="2304"/>
        <w:gridCol w:w="4914"/>
        <w:gridCol w:w="2592"/>
        <w:gridCol w:w="2700"/>
      </w:tblGrid>
      <w:tr w:rsidR="0099207B" w:rsidRPr="007C2A7F" w14:paraId="48BB1642" w14:textId="77777777" w:rsidTr="007C2A7F">
        <w:trPr>
          <w:jc w:val="center"/>
        </w:trPr>
        <w:tc>
          <w:tcPr>
            <w:tcW w:w="2610" w:type="dxa"/>
            <w:tcBorders>
              <w:top w:val="nil"/>
              <w:left w:val="nil"/>
            </w:tcBorders>
          </w:tcPr>
          <w:p w14:paraId="12B009DB" w14:textId="77777777" w:rsidR="0099207B" w:rsidRPr="007C2A7F" w:rsidRDefault="0099207B" w:rsidP="00F14D8E">
            <w:pPr>
              <w:spacing w:after="20" w:line="216" w:lineRule="auto"/>
              <w:rPr>
                <w:rFonts w:asciiTheme="majorHAnsi" w:hAnsiTheme="majorHAnsi" w:cstheme="majorHAnsi"/>
                <w:sz w:val="24"/>
                <w:szCs w:val="24"/>
              </w:rPr>
            </w:pPr>
          </w:p>
        </w:tc>
        <w:tc>
          <w:tcPr>
            <w:tcW w:w="9810" w:type="dxa"/>
            <w:gridSpan w:val="3"/>
          </w:tcPr>
          <w:p w14:paraId="068FC3DA" w14:textId="197954C4" w:rsidR="0099207B" w:rsidRPr="007C2A7F" w:rsidRDefault="00F14D8E" w:rsidP="00B73165">
            <w:pPr>
              <w:spacing w:before="60" w:line="192" w:lineRule="auto"/>
              <w:jc w:val="center"/>
              <w:rPr>
                <w:rFonts w:asciiTheme="majorHAnsi" w:hAnsiTheme="majorHAnsi" w:cstheme="majorHAnsi"/>
                <w:b/>
                <w:bCs/>
                <w:spacing w:val="-4"/>
                <w:sz w:val="28"/>
                <w:szCs w:val="28"/>
              </w:rPr>
            </w:pPr>
            <w:r w:rsidRPr="007C2A7F">
              <w:rPr>
                <w:rFonts w:asciiTheme="majorHAnsi" w:hAnsiTheme="majorHAnsi" w:cstheme="majorHAnsi"/>
                <w:b/>
                <w:bCs/>
                <w:spacing w:val="-4"/>
                <w:sz w:val="28"/>
                <w:szCs w:val="28"/>
              </w:rPr>
              <w:t>Key Barriers to Entry</w:t>
            </w:r>
          </w:p>
          <w:p w14:paraId="092805F4" w14:textId="0CEB6F61" w:rsidR="007C2A7F" w:rsidRPr="007C2A7F" w:rsidRDefault="007C2A7F" w:rsidP="003B66A1">
            <w:pPr>
              <w:shd w:val="clear" w:color="auto" w:fill="FFFFFF"/>
              <w:spacing w:line="192" w:lineRule="auto"/>
              <w:rPr>
                <w:rFonts w:asciiTheme="majorHAnsi" w:eastAsia="Times New Roman" w:hAnsiTheme="majorHAnsi" w:cstheme="majorHAnsi"/>
                <w:i/>
                <w:iCs/>
                <w:color w:val="2D3B45"/>
                <w:spacing w:val="-4"/>
                <w:sz w:val="24"/>
                <w:szCs w:val="24"/>
              </w:rPr>
            </w:pPr>
            <w:r w:rsidRPr="007C2A7F">
              <w:rPr>
                <w:rFonts w:asciiTheme="majorHAnsi" w:eastAsia="Times New Roman" w:hAnsiTheme="majorHAnsi" w:cstheme="majorHAnsi"/>
                <w:i/>
                <w:iCs/>
                <w:color w:val="2D3B45"/>
                <w:spacing w:val="-4"/>
                <w:sz w:val="24"/>
                <w:szCs w:val="24"/>
              </w:rPr>
              <w:t>List several types (or categories) of </w:t>
            </w:r>
            <w:r w:rsidRPr="007C2A7F">
              <w:rPr>
                <w:rFonts w:asciiTheme="majorHAnsi" w:eastAsia="Times New Roman" w:hAnsiTheme="majorHAnsi" w:cstheme="majorHAnsi"/>
                <w:b/>
                <w:bCs/>
                <w:i/>
                <w:iCs/>
                <w:color w:val="2D3B45"/>
                <w:spacing w:val="-4"/>
                <w:sz w:val="24"/>
                <w:szCs w:val="24"/>
              </w:rPr>
              <w:t>Possible New Entrants</w:t>
            </w:r>
            <w:r w:rsidRPr="007C2A7F">
              <w:rPr>
                <w:rFonts w:asciiTheme="majorHAnsi" w:eastAsia="Times New Roman" w:hAnsiTheme="majorHAnsi" w:cstheme="majorHAnsi"/>
                <w:i/>
                <w:iCs/>
                <w:color w:val="2D3B45"/>
                <w:spacing w:val="-4"/>
                <w:sz w:val="24"/>
                <w:szCs w:val="24"/>
              </w:rPr>
              <w:t> in video conferencing (at least 3). Put them in the order reflecting your assessment of their likelihood of entering (highest to lowest). Then, below the list, indicate a few factors that you feel influence the likelihood that a firm will enter.</w:t>
            </w:r>
          </w:p>
          <w:p w14:paraId="252D8261" w14:textId="77777777" w:rsidR="007C2A7F" w:rsidRPr="007C2A7F" w:rsidRDefault="007C2A7F" w:rsidP="003B66A1">
            <w:pPr>
              <w:shd w:val="clear" w:color="auto" w:fill="FFFFFF"/>
              <w:spacing w:line="192" w:lineRule="auto"/>
              <w:rPr>
                <w:rFonts w:asciiTheme="majorHAnsi" w:eastAsia="Times New Roman" w:hAnsiTheme="majorHAnsi" w:cstheme="majorHAnsi"/>
                <w:color w:val="2D3B45"/>
                <w:spacing w:val="-4"/>
                <w:sz w:val="24"/>
                <w:szCs w:val="24"/>
              </w:rPr>
            </w:pPr>
          </w:p>
          <w:p w14:paraId="40E46BD3" w14:textId="28D241A8" w:rsidR="007C2A7F" w:rsidRPr="007C2A7F" w:rsidRDefault="007C2A7F" w:rsidP="003B66A1">
            <w:pPr>
              <w:numPr>
                <w:ilvl w:val="0"/>
                <w:numId w:val="6"/>
              </w:numPr>
              <w:shd w:val="clear" w:color="auto" w:fill="FFFFFF"/>
              <w:spacing w:line="192" w:lineRule="auto"/>
              <w:ind w:left="375"/>
              <w:rPr>
                <w:rFonts w:asciiTheme="majorHAnsi" w:eastAsia="Times New Roman" w:hAnsiTheme="majorHAnsi" w:cstheme="majorHAnsi"/>
                <w:color w:val="2D3B45"/>
                <w:spacing w:val="-4"/>
                <w:sz w:val="24"/>
                <w:szCs w:val="24"/>
              </w:rPr>
            </w:pPr>
            <w:r w:rsidRPr="007C2A7F">
              <w:rPr>
                <w:rFonts w:asciiTheme="majorHAnsi" w:eastAsia="Times New Roman" w:hAnsiTheme="majorHAnsi" w:cstheme="majorHAnsi"/>
                <w:color w:val="2D3B45"/>
                <w:spacing w:val="-4"/>
                <w:sz w:val="24"/>
                <w:szCs w:val="24"/>
              </w:rPr>
              <w:t>Amazon</w:t>
            </w:r>
          </w:p>
          <w:p w14:paraId="16094FA0" w14:textId="77777777" w:rsidR="007C2A7F" w:rsidRPr="007C2A7F" w:rsidRDefault="007C2A7F" w:rsidP="003B66A1">
            <w:pPr>
              <w:numPr>
                <w:ilvl w:val="0"/>
                <w:numId w:val="6"/>
              </w:numPr>
              <w:shd w:val="clear" w:color="auto" w:fill="FFFFFF"/>
              <w:spacing w:line="192" w:lineRule="auto"/>
              <w:ind w:left="375"/>
              <w:rPr>
                <w:rFonts w:asciiTheme="majorHAnsi" w:eastAsia="Times New Roman" w:hAnsiTheme="majorHAnsi" w:cstheme="majorHAnsi"/>
                <w:color w:val="2D3B45"/>
                <w:spacing w:val="-4"/>
                <w:sz w:val="24"/>
                <w:szCs w:val="24"/>
              </w:rPr>
            </w:pPr>
            <w:r w:rsidRPr="007C2A7F">
              <w:rPr>
                <w:rFonts w:asciiTheme="majorHAnsi" w:eastAsia="Times New Roman" w:hAnsiTheme="majorHAnsi" w:cstheme="majorHAnsi"/>
                <w:color w:val="2D3B45"/>
                <w:spacing w:val="-4"/>
                <w:sz w:val="24"/>
                <w:szCs w:val="24"/>
              </w:rPr>
              <w:t>Apple</w:t>
            </w:r>
          </w:p>
          <w:p w14:paraId="7E407C05" w14:textId="77777777" w:rsidR="007C2A7F" w:rsidRPr="007C2A7F" w:rsidRDefault="007C2A7F" w:rsidP="003B66A1">
            <w:pPr>
              <w:numPr>
                <w:ilvl w:val="0"/>
                <w:numId w:val="6"/>
              </w:numPr>
              <w:shd w:val="clear" w:color="auto" w:fill="FFFFFF"/>
              <w:spacing w:line="192" w:lineRule="auto"/>
              <w:ind w:left="375"/>
              <w:rPr>
                <w:rFonts w:asciiTheme="majorHAnsi" w:eastAsia="Times New Roman" w:hAnsiTheme="majorHAnsi" w:cstheme="majorHAnsi"/>
                <w:color w:val="2D3B45"/>
                <w:spacing w:val="-4"/>
                <w:sz w:val="24"/>
                <w:szCs w:val="24"/>
              </w:rPr>
            </w:pPr>
            <w:r w:rsidRPr="007C2A7F">
              <w:rPr>
                <w:rFonts w:asciiTheme="majorHAnsi" w:eastAsia="Times New Roman" w:hAnsiTheme="majorHAnsi" w:cstheme="majorHAnsi"/>
                <w:color w:val="2D3B45"/>
                <w:spacing w:val="-4"/>
                <w:sz w:val="24"/>
                <w:szCs w:val="24"/>
              </w:rPr>
              <w:t>Unknown / kid in garage</w:t>
            </w:r>
          </w:p>
          <w:p w14:paraId="291C97D2" w14:textId="77777777" w:rsidR="003B66A1" w:rsidRDefault="003B66A1" w:rsidP="003B66A1">
            <w:pPr>
              <w:shd w:val="clear" w:color="auto" w:fill="FFFFFF"/>
              <w:spacing w:line="192" w:lineRule="auto"/>
              <w:rPr>
                <w:rFonts w:asciiTheme="majorHAnsi" w:eastAsia="Times New Roman" w:hAnsiTheme="majorHAnsi" w:cstheme="majorHAnsi"/>
                <w:color w:val="2D3B45"/>
                <w:spacing w:val="-4"/>
                <w:sz w:val="24"/>
                <w:szCs w:val="24"/>
              </w:rPr>
            </w:pPr>
          </w:p>
          <w:p w14:paraId="1AA0A8B7" w14:textId="77777777" w:rsidR="00D27191" w:rsidRDefault="003B66A1" w:rsidP="003B66A1">
            <w:pPr>
              <w:shd w:val="clear" w:color="auto" w:fill="FFFFFF"/>
              <w:spacing w:line="192" w:lineRule="auto"/>
              <w:rPr>
                <w:rFonts w:asciiTheme="majorHAnsi" w:eastAsia="Times New Roman" w:hAnsiTheme="majorHAnsi" w:cstheme="majorHAnsi"/>
                <w:color w:val="2D3B45"/>
                <w:spacing w:val="-4"/>
                <w:sz w:val="24"/>
                <w:szCs w:val="24"/>
              </w:rPr>
            </w:pPr>
            <w:r>
              <w:rPr>
                <w:rFonts w:asciiTheme="majorHAnsi" w:eastAsia="Times New Roman" w:hAnsiTheme="majorHAnsi" w:cstheme="majorHAnsi"/>
                <w:color w:val="2D3B45"/>
                <w:spacing w:val="-4"/>
                <w:sz w:val="24"/>
                <w:szCs w:val="24"/>
              </w:rPr>
              <w:t>First two have substantial related resources and capabilities as well as valuable brands that would allow them to enter more easily.</w:t>
            </w:r>
          </w:p>
          <w:p w14:paraId="38C6EE38" w14:textId="1747053D" w:rsidR="003B66A1" w:rsidRPr="007C2A7F" w:rsidRDefault="003B66A1" w:rsidP="003B66A1">
            <w:pPr>
              <w:shd w:val="clear" w:color="auto" w:fill="FFFFFF"/>
              <w:spacing w:line="192" w:lineRule="auto"/>
              <w:rPr>
                <w:rFonts w:asciiTheme="majorHAnsi" w:hAnsiTheme="majorHAnsi" w:cstheme="majorHAnsi"/>
                <w:spacing w:val="-4"/>
                <w:sz w:val="24"/>
                <w:szCs w:val="24"/>
              </w:rPr>
            </w:pPr>
          </w:p>
        </w:tc>
        <w:tc>
          <w:tcPr>
            <w:tcW w:w="2700" w:type="dxa"/>
            <w:tcBorders>
              <w:top w:val="nil"/>
              <w:right w:val="nil"/>
            </w:tcBorders>
          </w:tcPr>
          <w:p w14:paraId="12C656AA" w14:textId="77777777" w:rsidR="0099207B" w:rsidRPr="007C2A7F" w:rsidRDefault="0099207B" w:rsidP="003B66A1">
            <w:pPr>
              <w:spacing w:after="20" w:line="192" w:lineRule="auto"/>
              <w:rPr>
                <w:rFonts w:asciiTheme="majorHAnsi" w:hAnsiTheme="majorHAnsi" w:cstheme="majorHAnsi"/>
                <w:spacing w:val="-4"/>
                <w:sz w:val="24"/>
                <w:szCs w:val="24"/>
              </w:rPr>
            </w:pPr>
          </w:p>
          <w:p w14:paraId="5DF77114" w14:textId="77777777" w:rsidR="0099207B" w:rsidRPr="007C2A7F" w:rsidRDefault="0099207B" w:rsidP="003B66A1">
            <w:pPr>
              <w:spacing w:after="20" w:line="192" w:lineRule="auto"/>
              <w:rPr>
                <w:rFonts w:asciiTheme="majorHAnsi" w:hAnsiTheme="majorHAnsi" w:cstheme="majorHAnsi"/>
                <w:spacing w:val="-4"/>
                <w:sz w:val="24"/>
                <w:szCs w:val="24"/>
              </w:rPr>
            </w:pPr>
          </w:p>
          <w:p w14:paraId="78B9E461" w14:textId="77777777" w:rsidR="0099207B" w:rsidRPr="007C2A7F" w:rsidRDefault="0099207B" w:rsidP="003B66A1">
            <w:pPr>
              <w:spacing w:after="20" w:line="192" w:lineRule="auto"/>
              <w:rPr>
                <w:rFonts w:asciiTheme="majorHAnsi" w:hAnsiTheme="majorHAnsi" w:cstheme="majorHAnsi"/>
                <w:spacing w:val="-4"/>
                <w:sz w:val="24"/>
                <w:szCs w:val="24"/>
              </w:rPr>
            </w:pPr>
          </w:p>
          <w:p w14:paraId="45A0E697" w14:textId="52A90238" w:rsidR="0099207B" w:rsidRPr="007C2A7F" w:rsidRDefault="0099207B" w:rsidP="003B66A1">
            <w:pPr>
              <w:spacing w:after="20" w:line="192" w:lineRule="auto"/>
              <w:rPr>
                <w:rFonts w:asciiTheme="majorHAnsi" w:hAnsiTheme="majorHAnsi" w:cstheme="majorHAnsi"/>
                <w:spacing w:val="-4"/>
                <w:sz w:val="24"/>
                <w:szCs w:val="24"/>
              </w:rPr>
            </w:pPr>
          </w:p>
        </w:tc>
      </w:tr>
      <w:tr w:rsidR="00826039" w:rsidRPr="007C2A7F" w14:paraId="107E4BE2" w14:textId="77777777" w:rsidTr="007C2A7F">
        <w:trPr>
          <w:jc w:val="center"/>
        </w:trPr>
        <w:tc>
          <w:tcPr>
            <w:tcW w:w="4914" w:type="dxa"/>
            <w:gridSpan w:val="2"/>
          </w:tcPr>
          <w:p w14:paraId="1025C91F" w14:textId="61EAD862" w:rsidR="00826039" w:rsidRPr="007C2A7F" w:rsidRDefault="00F14D8E" w:rsidP="00B73165">
            <w:pPr>
              <w:spacing w:before="60" w:line="192" w:lineRule="auto"/>
              <w:jc w:val="center"/>
              <w:rPr>
                <w:rFonts w:asciiTheme="majorHAnsi" w:hAnsiTheme="majorHAnsi" w:cstheme="majorHAnsi"/>
                <w:b/>
                <w:bCs/>
                <w:spacing w:val="-4"/>
                <w:sz w:val="24"/>
                <w:szCs w:val="24"/>
              </w:rPr>
            </w:pPr>
            <w:r w:rsidRPr="007C2A7F">
              <w:rPr>
                <w:rFonts w:asciiTheme="majorHAnsi" w:hAnsiTheme="majorHAnsi" w:cstheme="majorHAnsi"/>
                <w:b/>
                <w:bCs/>
                <w:spacing w:val="-4"/>
                <w:sz w:val="28"/>
                <w:szCs w:val="28"/>
              </w:rPr>
              <w:t>Supplier Power</w:t>
            </w:r>
          </w:p>
          <w:p w14:paraId="3290BB59" w14:textId="2449BFF1" w:rsidR="007C2A7F" w:rsidRPr="007C2A7F" w:rsidRDefault="007C2A7F" w:rsidP="003B66A1">
            <w:pPr>
              <w:shd w:val="clear" w:color="auto" w:fill="FFFFFF"/>
              <w:spacing w:line="192" w:lineRule="auto"/>
              <w:rPr>
                <w:rFonts w:asciiTheme="majorHAnsi" w:eastAsia="Times New Roman" w:hAnsiTheme="majorHAnsi" w:cstheme="majorHAnsi"/>
                <w:i/>
                <w:iCs/>
                <w:color w:val="2D3B45"/>
                <w:spacing w:val="-4"/>
                <w:sz w:val="24"/>
                <w:szCs w:val="24"/>
              </w:rPr>
            </w:pPr>
            <w:r w:rsidRPr="007C2A7F">
              <w:rPr>
                <w:rFonts w:asciiTheme="majorHAnsi" w:eastAsia="Times New Roman" w:hAnsiTheme="majorHAnsi" w:cstheme="majorHAnsi"/>
                <w:i/>
                <w:iCs/>
                <w:color w:val="2D3B45"/>
                <w:spacing w:val="-4"/>
                <w:sz w:val="24"/>
                <w:szCs w:val="24"/>
              </w:rPr>
              <w:t>List several types</w:t>
            </w:r>
            <w:r w:rsidRPr="007C2A7F">
              <w:rPr>
                <w:rFonts w:asciiTheme="majorHAnsi" w:eastAsia="Times New Roman" w:hAnsiTheme="majorHAnsi" w:cstheme="majorHAnsi"/>
                <w:i/>
                <w:iCs/>
                <w:color w:val="2D3B45"/>
                <w:spacing w:val="-4"/>
                <w:sz w:val="24"/>
                <w:szCs w:val="24"/>
              </w:rPr>
              <w:t>/</w:t>
            </w:r>
            <w:r w:rsidRPr="007C2A7F">
              <w:rPr>
                <w:rFonts w:asciiTheme="majorHAnsi" w:eastAsia="Times New Roman" w:hAnsiTheme="majorHAnsi" w:cstheme="majorHAnsi"/>
                <w:i/>
                <w:iCs/>
                <w:color w:val="2D3B45"/>
                <w:spacing w:val="-4"/>
                <w:sz w:val="24"/>
                <w:szCs w:val="24"/>
              </w:rPr>
              <w:t>categories of </w:t>
            </w:r>
            <w:r w:rsidRPr="007C2A7F">
              <w:rPr>
                <w:rFonts w:asciiTheme="majorHAnsi" w:eastAsia="Times New Roman" w:hAnsiTheme="majorHAnsi" w:cstheme="majorHAnsi"/>
                <w:b/>
                <w:bCs/>
                <w:i/>
                <w:iCs/>
                <w:color w:val="2D3B45"/>
                <w:spacing w:val="-4"/>
                <w:sz w:val="24"/>
                <w:szCs w:val="24"/>
                <w:u w:val="single"/>
              </w:rPr>
              <w:t>Suppliers</w:t>
            </w:r>
            <w:r w:rsidRPr="007C2A7F">
              <w:rPr>
                <w:rFonts w:asciiTheme="majorHAnsi" w:eastAsia="Times New Roman" w:hAnsiTheme="majorHAnsi" w:cstheme="majorHAnsi"/>
                <w:i/>
                <w:iCs/>
                <w:color w:val="2D3B45"/>
                <w:spacing w:val="-4"/>
                <w:sz w:val="24"/>
                <w:szCs w:val="24"/>
              </w:rPr>
              <w:t> in video conferencing (at least 3) - what are the key inputs that firms must rely on? Put them in the order that you estimate they would have power to charge high prices (highest to lowest). Then, below the list,</w:t>
            </w:r>
            <w:r w:rsidRPr="007C2A7F">
              <w:rPr>
                <w:rFonts w:asciiTheme="majorHAnsi" w:eastAsia="Times New Roman" w:hAnsiTheme="majorHAnsi" w:cstheme="majorHAnsi"/>
                <w:i/>
                <w:iCs/>
                <w:color w:val="2D3B45"/>
                <w:spacing w:val="-4"/>
                <w:sz w:val="24"/>
                <w:szCs w:val="24"/>
              </w:rPr>
              <w:t xml:space="preserve"> </w:t>
            </w:r>
            <w:r w:rsidRPr="007C2A7F">
              <w:rPr>
                <w:rFonts w:asciiTheme="majorHAnsi" w:eastAsia="Times New Roman" w:hAnsiTheme="majorHAnsi" w:cstheme="majorHAnsi"/>
                <w:i/>
                <w:iCs/>
                <w:color w:val="2D3B45"/>
                <w:spacing w:val="-4"/>
                <w:sz w:val="24"/>
                <w:szCs w:val="24"/>
              </w:rPr>
              <w:t>indicate a few factors that you feel drive the differences in their ability to charge high prices.</w:t>
            </w:r>
          </w:p>
          <w:p w14:paraId="306B4C28" w14:textId="77777777" w:rsidR="007C2A7F" w:rsidRPr="007C2A7F" w:rsidRDefault="007C2A7F" w:rsidP="003B66A1">
            <w:pPr>
              <w:shd w:val="clear" w:color="auto" w:fill="FFFFFF"/>
              <w:spacing w:line="192" w:lineRule="auto"/>
              <w:rPr>
                <w:rFonts w:asciiTheme="majorHAnsi" w:eastAsia="Times New Roman" w:hAnsiTheme="majorHAnsi" w:cstheme="majorHAnsi"/>
                <w:color w:val="2D3B45"/>
                <w:spacing w:val="-4"/>
                <w:sz w:val="24"/>
                <w:szCs w:val="24"/>
              </w:rPr>
            </w:pPr>
          </w:p>
          <w:p w14:paraId="6A2943FD" w14:textId="3C555359" w:rsidR="007C2A7F" w:rsidRPr="007C2A7F" w:rsidRDefault="007C2A7F" w:rsidP="003B66A1">
            <w:pPr>
              <w:numPr>
                <w:ilvl w:val="0"/>
                <w:numId w:val="2"/>
              </w:numPr>
              <w:shd w:val="clear" w:color="auto" w:fill="FFFFFF"/>
              <w:spacing w:line="192" w:lineRule="auto"/>
              <w:ind w:left="216" w:hanging="216"/>
              <w:rPr>
                <w:rFonts w:asciiTheme="majorHAnsi" w:eastAsia="Times New Roman" w:hAnsiTheme="majorHAnsi" w:cstheme="majorHAnsi"/>
                <w:color w:val="2D3B45"/>
                <w:spacing w:val="-4"/>
                <w:sz w:val="24"/>
                <w:szCs w:val="24"/>
              </w:rPr>
            </w:pPr>
            <w:r w:rsidRPr="007C2A7F">
              <w:rPr>
                <w:rFonts w:asciiTheme="majorHAnsi" w:eastAsia="Times New Roman" w:hAnsiTheme="majorHAnsi" w:cstheme="majorHAnsi"/>
                <w:color w:val="2D3B45"/>
                <w:spacing w:val="-4"/>
                <w:sz w:val="24"/>
                <w:szCs w:val="24"/>
              </w:rPr>
              <w:t>Internet Providers</w:t>
            </w:r>
          </w:p>
          <w:p w14:paraId="4C22392B" w14:textId="77777777" w:rsidR="007C2A7F" w:rsidRPr="007C2A7F" w:rsidRDefault="007C2A7F" w:rsidP="003B66A1">
            <w:pPr>
              <w:numPr>
                <w:ilvl w:val="0"/>
                <w:numId w:val="2"/>
              </w:numPr>
              <w:shd w:val="clear" w:color="auto" w:fill="FFFFFF"/>
              <w:spacing w:line="192" w:lineRule="auto"/>
              <w:ind w:left="216" w:hanging="216"/>
              <w:rPr>
                <w:rFonts w:asciiTheme="majorHAnsi" w:eastAsia="Times New Roman" w:hAnsiTheme="majorHAnsi" w:cstheme="majorHAnsi"/>
                <w:color w:val="2D3B45"/>
                <w:spacing w:val="-4"/>
                <w:sz w:val="24"/>
                <w:szCs w:val="24"/>
              </w:rPr>
            </w:pPr>
            <w:r w:rsidRPr="007C2A7F">
              <w:rPr>
                <w:rFonts w:asciiTheme="majorHAnsi" w:eastAsia="Times New Roman" w:hAnsiTheme="majorHAnsi" w:cstheme="majorHAnsi"/>
                <w:color w:val="2D3B45"/>
                <w:spacing w:val="-4"/>
                <w:sz w:val="24"/>
                <w:szCs w:val="24"/>
              </w:rPr>
              <w:t>Operating systems</w:t>
            </w:r>
          </w:p>
          <w:p w14:paraId="57F814EA" w14:textId="77777777" w:rsidR="007C2A7F" w:rsidRPr="007C2A7F" w:rsidRDefault="007C2A7F" w:rsidP="003B66A1">
            <w:pPr>
              <w:numPr>
                <w:ilvl w:val="0"/>
                <w:numId w:val="2"/>
              </w:numPr>
              <w:shd w:val="clear" w:color="auto" w:fill="FFFFFF"/>
              <w:spacing w:line="192" w:lineRule="auto"/>
              <w:ind w:left="216" w:hanging="216"/>
              <w:rPr>
                <w:rFonts w:asciiTheme="majorHAnsi" w:eastAsia="Times New Roman" w:hAnsiTheme="majorHAnsi" w:cstheme="majorHAnsi"/>
                <w:color w:val="2D3B45"/>
                <w:spacing w:val="-4"/>
                <w:sz w:val="24"/>
                <w:szCs w:val="24"/>
              </w:rPr>
            </w:pPr>
            <w:r w:rsidRPr="007C2A7F">
              <w:rPr>
                <w:rFonts w:asciiTheme="majorHAnsi" w:eastAsia="Times New Roman" w:hAnsiTheme="majorHAnsi" w:cstheme="majorHAnsi"/>
                <w:color w:val="2D3B45"/>
                <w:spacing w:val="-4"/>
                <w:sz w:val="24"/>
                <w:szCs w:val="24"/>
              </w:rPr>
              <w:t>Infrastructure as a service (IAAS) such as Amazon Web Services or Microsoft Azure</w:t>
            </w:r>
          </w:p>
          <w:p w14:paraId="4E72D5D4" w14:textId="77777777" w:rsidR="003B66A1" w:rsidRDefault="003B66A1" w:rsidP="003B66A1">
            <w:pPr>
              <w:shd w:val="clear" w:color="auto" w:fill="FFFFFF"/>
              <w:spacing w:line="192" w:lineRule="auto"/>
              <w:rPr>
                <w:rFonts w:asciiTheme="majorHAnsi" w:eastAsia="Times New Roman" w:hAnsiTheme="majorHAnsi" w:cstheme="majorHAnsi"/>
                <w:color w:val="2D3B45"/>
                <w:spacing w:val="-4"/>
                <w:sz w:val="24"/>
                <w:szCs w:val="24"/>
              </w:rPr>
            </w:pPr>
          </w:p>
          <w:p w14:paraId="495CB5BF" w14:textId="77777777" w:rsidR="00D27191" w:rsidRDefault="007C2A7F" w:rsidP="003B66A1">
            <w:pPr>
              <w:shd w:val="clear" w:color="auto" w:fill="FFFFFF"/>
              <w:spacing w:line="192" w:lineRule="auto"/>
              <w:rPr>
                <w:rFonts w:asciiTheme="majorHAnsi" w:eastAsia="Times New Roman" w:hAnsiTheme="majorHAnsi" w:cstheme="majorHAnsi"/>
                <w:color w:val="2D3B45"/>
                <w:spacing w:val="-4"/>
                <w:sz w:val="24"/>
                <w:szCs w:val="24"/>
              </w:rPr>
            </w:pPr>
            <w:r w:rsidRPr="007C2A7F">
              <w:rPr>
                <w:rFonts w:asciiTheme="majorHAnsi" w:eastAsia="Times New Roman" w:hAnsiTheme="majorHAnsi" w:cstheme="majorHAnsi"/>
                <w:color w:val="2D3B45"/>
                <w:spacing w:val="-4"/>
                <w:sz w:val="24"/>
                <w:szCs w:val="24"/>
              </w:rPr>
              <w:t xml:space="preserve">Each category of supplier </w:t>
            </w:r>
            <w:r w:rsidR="003B66A1">
              <w:rPr>
                <w:rFonts w:asciiTheme="majorHAnsi" w:eastAsia="Times New Roman" w:hAnsiTheme="majorHAnsi" w:cstheme="majorHAnsi"/>
                <w:color w:val="2D3B45"/>
                <w:spacing w:val="-4"/>
                <w:sz w:val="24"/>
                <w:szCs w:val="24"/>
              </w:rPr>
              <w:t xml:space="preserve">has limited </w:t>
            </w:r>
            <w:r w:rsidRPr="007C2A7F">
              <w:rPr>
                <w:rFonts w:asciiTheme="majorHAnsi" w:eastAsia="Times New Roman" w:hAnsiTheme="majorHAnsi" w:cstheme="majorHAnsi"/>
                <w:color w:val="2D3B45"/>
                <w:spacing w:val="-4"/>
                <w:sz w:val="24"/>
                <w:szCs w:val="24"/>
              </w:rPr>
              <w:t xml:space="preserve">power to charge </w:t>
            </w:r>
            <w:r w:rsidR="003B66A1">
              <w:rPr>
                <w:rFonts w:asciiTheme="majorHAnsi" w:eastAsia="Times New Roman" w:hAnsiTheme="majorHAnsi" w:cstheme="majorHAnsi"/>
                <w:color w:val="2D3B45"/>
                <w:spacing w:val="-4"/>
                <w:sz w:val="24"/>
                <w:szCs w:val="24"/>
              </w:rPr>
              <w:t>since there is si</w:t>
            </w:r>
            <w:r w:rsidRPr="007C2A7F">
              <w:rPr>
                <w:rFonts w:asciiTheme="majorHAnsi" w:eastAsia="Times New Roman" w:hAnsiTheme="majorHAnsi" w:cstheme="majorHAnsi"/>
                <w:color w:val="2D3B45"/>
                <w:spacing w:val="-4"/>
                <w:sz w:val="24"/>
                <w:szCs w:val="24"/>
              </w:rPr>
              <w:t>gnificant competition.</w:t>
            </w:r>
            <w:r w:rsidRPr="007C2A7F">
              <w:rPr>
                <w:rFonts w:asciiTheme="majorHAnsi" w:eastAsia="Times New Roman" w:hAnsiTheme="majorHAnsi" w:cstheme="majorHAnsi"/>
                <w:color w:val="2D3B45"/>
                <w:spacing w:val="-4"/>
                <w:sz w:val="24"/>
                <w:szCs w:val="24"/>
              </w:rPr>
              <w:t xml:space="preserve"> </w:t>
            </w:r>
            <w:r w:rsidRPr="007C2A7F">
              <w:rPr>
                <w:rFonts w:asciiTheme="majorHAnsi" w:eastAsia="Times New Roman" w:hAnsiTheme="majorHAnsi" w:cstheme="majorHAnsi"/>
                <w:color w:val="2D3B45"/>
                <w:spacing w:val="-4"/>
                <w:sz w:val="24"/>
                <w:szCs w:val="24"/>
              </w:rPr>
              <w:t xml:space="preserve">In </w:t>
            </w:r>
            <w:r w:rsidR="003B66A1">
              <w:rPr>
                <w:rFonts w:asciiTheme="majorHAnsi" w:eastAsia="Times New Roman" w:hAnsiTheme="majorHAnsi" w:cstheme="majorHAnsi"/>
                <w:color w:val="2D3B45"/>
                <w:spacing w:val="-4"/>
                <w:sz w:val="24"/>
                <w:szCs w:val="24"/>
              </w:rPr>
              <w:t>addressing short term spikes, some may have greater power as capacity may be constrained in the short term.</w:t>
            </w:r>
          </w:p>
          <w:p w14:paraId="4C51AEED" w14:textId="207526C2" w:rsidR="003B66A1" w:rsidRPr="007C2A7F" w:rsidRDefault="003B66A1" w:rsidP="003B66A1">
            <w:pPr>
              <w:shd w:val="clear" w:color="auto" w:fill="FFFFFF"/>
              <w:spacing w:line="192" w:lineRule="auto"/>
              <w:rPr>
                <w:rFonts w:asciiTheme="majorHAnsi" w:hAnsiTheme="majorHAnsi" w:cstheme="majorHAnsi"/>
                <w:spacing w:val="-4"/>
                <w:sz w:val="24"/>
                <w:szCs w:val="24"/>
              </w:rPr>
            </w:pPr>
          </w:p>
        </w:tc>
        <w:tc>
          <w:tcPr>
            <w:tcW w:w="4914" w:type="dxa"/>
          </w:tcPr>
          <w:p w14:paraId="7CAABF37" w14:textId="64B9DACF" w:rsidR="00826039" w:rsidRPr="007C2A7F" w:rsidRDefault="00F14D8E" w:rsidP="00B73165">
            <w:pPr>
              <w:spacing w:before="60" w:line="192" w:lineRule="auto"/>
              <w:jc w:val="center"/>
              <w:rPr>
                <w:rFonts w:asciiTheme="majorHAnsi" w:hAnsiTheme="majorHAnsi" w:cstheme="majorHAnsi"/>
                <w:b/>
                <w:bCs/>
                <w:spacing w:val="-4"/>
                <w:sz w:val="28"/>
                <w:szCs w:val="28"/>
              </w:rPr>
            </w:pPr>
            <w:r w:rsidRPr="007C2A7F">
              <w:rPr>
                <w:rFonts w:asciiTheme="majorHAnsi" w:hAnsiTheme="majorHAnsi" w:cstheme="majorHAnsi"/>
                <w:b/>
                <w:bCs/>
                <w:spacing w:val="-4"/>
                <w:sz w:val="28"/>
                <w:szCs w:val="28"/>
              </w:rPr>
              <w:t>Rivalry</w:t>
            </w:r>
          </w:p>
          <w:p w14:paraId="55B9CCFF" w14:textId="779B36FE" w:rsidR="007C2A7F" w:rsidRPr="007C2A7F" w:rsidRDefault="007C2A7F" w:rsidP="003B66A1">
            <w:pPr>
              <w:spacing w:line="192" w:lineRule="auto"/>
              <w:rPr>
                <w:rFonts w:asciiTheme="majorHAnsi" w:eastAsia="Times New Roman" w:hAnsiTheme="majorHAnsi" w:cstheme="majorHAnsi"/>
                <w:i/>
                <w:iCs/>
                <w:spacing w:val="-4"/>
                <w:sz w:val="24"/>
                <w:szCs w:val="24"/>
              </w:rPr>
            </w:pPr>
            <w:r w:rsidRPr="007C2A7F">
              <w:rPr>
                <w:rFonts w:asciiTheme="majorHAnsi" w:eastAsia="Times New Roman" w:hAnsiTheme="majorHAnsi" w:cstheme="majorHAnsi"/>
                <w:i/>
                <w:iCs/>
                <w:spacing w:val="-4"/>
                <w:sz w:val="24"/>
                <w:szCs w:val="24"/>
              </w:rPr>
              <w:t>List several (at least 3) of the </w:t>
            </w:r>
            <w:r w:rsidRPr="007C2A7F">
              <w:rPr>
                <w:rFonts w:asciiTheme="majorHAnsi" w:eastAsia="Times New Roman" w:hAnsiTheme="majorHAnsi" w:cstheme="majorHAnsi"/>
                <w:b/>
                <w:bCs/>
                <w:i/>
                <w:iCs/>
                <w:spacing w:val="-4"/>
                <w:sz w:val="24"/>
                <w:szCs w:val="24"/>
                <w:u w:val="single"/>
              </w:rPr>
              <w:t>Rivals </w:t>
            </w:r>
            <w:r w:rsidRPr="007C2A7F">
              <w:rPr>
                <w:rFonts w:asciiTheme="majorHAnsi" w:eastAsia="Times New Roman" w:hAnsiTheme="majorHAnsi" w:cstheme="majorHAnsi"/>
                <w:i/>
                <w:iCs/>
                <w:spacing w:val="-4"/>
                <w:sz w:val="24"/>
                <w:szCs w:val="24"/>
              </w:rPr>
              <w:t>in the video conferencing industry. Put them in the order that you estimate they would compete more directly with Zoom. Then, below the list,</w:t>
            </w:r>
            <w:r w:rsidRPr="007C2A7F">
              <w:rPr>
                <w:rFonts w:asciiTheme="majorHAnsi" w:eastAsia="Times New Roman" w:hAnsiTheme="majorHAnsi" w:cstheme="majorHAnsi"/>
                <w:i/>
                <w:iCs/>
                <w:spacing w:val="-4"/>
                <w:sz w:val="24"/>
                <w:szCs w:val="24"/>
              </w:rPr>
              <w:t xml:space="preserve"> </w:t>
            </w:r>
            <w:r w:rsidRPr="007C2A7F">
              <w:rPr>
                <w:rFonts w:asciiTheme="majorHAnsi" w:eastAsia="Times New Roman" w:hAnsiTheme="majorHAnsi" w:cstheme="majorHAnsi"/>
                <w:i/>
                <w:iCs/>
                <w:spacing w:val="-4"/>
                <w:sz w:val="24"/>
                <w:szCs w:val="24"/>
              </w:rPr>
              <w:t>indicate a few factors that influence your assessment of whether they compete directly.</w:t>
            </w:r>
          </w:p>
          <w:p w14:paraId="2CDCAC7F" w14:textId="77777777" w:rsidR="007C2A7F" w:rsidRPr="007C2A7F" w:rsidRDefault="007C2A7F" w:rsidP="003B66A1">
            <w:pPr>
              <w:shd w:val="clear" w:color="auto" w:fill="FFFFFF"/>
              <w:spacing w:line="192" w:lineRule="auto"/>
              <w:rPr>
                <w:rFonts w:asciiTheme="majorHAnsi" w:eastAsia="Times New Roman" w:hAnsiTheme="majorHAnsi" w:cstheme="majorHAnsi"/>
                <w:color w:val="2D3B45"/>
                <w:spacing w:val="-4"/>
                <w:sz w:val="24"/>
                <w:szCs w:val="24"/>
              </w:rPr>
            </w:pPr>
          </w:p>
          <w:p w14:paraId="4077C243" w14:textId="1F5577AB" w:rsidR="007C2A7F" w:rsidRPr="007C2A7F" w:rsidRDefault="007C2A7F" w:rsidP="003B66A1">
            <w:pPr>
              <w:numPr>
                <w:ilvl w:val="0"/>
                <w:numId w:val="2"/>
              </w:numPr>
              <w:shd w:val="clear" w:color="auto" w:fill="FFFFFF"/>
              <w:spacing w:line="192" w:lineRule="auto"/>
              <w:ind w:left="216" w:hanging="216"/>
              <w:rPr>
                <w:rFonts w:asciiTheme="majorHAnsi" w:eastAsia="Times New Roman" w:hAnsiTheme="majorHAnsi" w:cstheme="majorHAnsi"/>
                <w:color w:val="2D3B45"/>
                <w:spacing w:val="-4"/>
                <w:sz w:val="24"/>
                <w:szCs w:val="24"/>
              </w:rPr>
            </w:pPr>
            <w:r w:rsidRPr="007C2A7F">
              <w:rPr>
                <w:rFonts w:asciiTheme="majorHAnsi" w:eastAsia="Times New Roman" w:hAnsiTheme="majorHAnsi" w:cstheme="majorHAnsi"/>
                <w:color w:val="2D3B45"/>
                <w:spacing w:val="-4"/>
                <w:sz w:val="24"/>
                <w:szCs w:val="24"/>
              </w:rPr>
              <w:t>Microsoft Teams</w:t>
            </w:r>
          </w:p>
          <w:p w14:paraId="4D6457E2" w14:textId="77777777" w:rsidR="007C2A7F" w:rsidRPr="007C2A7F" w:rsidRDefault="007C2A7F" w:rsidP="003B66A1">
            <w:pPr>
              <w:numPr>
                <w:ilvl w:val="0"/>
                <w:numId w:val="2"/>
              </w:numPr>
              <w:shd w:val="clear" w:color="auto" w:fill="FFFFFF"/>
              <w:spacing w:line="192" w:lineRule="auto"/>
              <w:ind w:left="216" w:hanging="216"/>
              <w:rPr>
                <w:rFonts w:asciiTheme="majorHAnsi" w:eastAsia="Times New Roman" w:hAnsiTheme="majorHAnsi" w:cstheme="majorHAnsi"/>
                <w:color w:val="2D3B45"/>
                <w:spacing w:val="-4"/>
                <w:sz w:val="24"/>
                <w:szCs w:val="24"/>
              </w:rPr>
            </w:pPr>
            <w:r w:rsidRPr="007C2A7F">
              <w:rPr>
                <w:rFonts w:asciiTheme="majorHAnsi" w:eastAsia="Times New Roman" w:hAnsiTheme="majorHAnsi" w:cstheme="majorHAnsi"/>
                <w:color w:val="2D3B45"/>
                <w:spacing w:val="-4"/>
                <w:sz w:val="24"/>
                <w:szCs w:val="24"/>
              </w:rPr>
              <w:t xml:space="preserve">Cisco </w:t>
            </w:r>
            <w:proofErr w:type="spellStart"/>
            <w:r w:rsidRPr="007C2A7F">
              <w:rPr>
                <w:rFonts w:asciiTheme="majorHAnsi" w:eastAsia="Times New Roman" w:hAnsiTheme="majorHAnsi" w:cstheme="majorHAnsi"/>
                <w:color w:val="2D3B45"/>
                <w:spacing w:val="-4"/>
                <w:sz w:val="24"/>
                <w:szCs w:val="24"/>
              </w:rPr>
              <w:t>Webex</w:t>
            </w:r>
            <w:proofErr w:type="spellEnd"/>
          </w:p>
          <w:p w14:paraId="1D8C6740" w14:textId="77777777" w:rsidR="007C2A7F" w:rsidRPr="007C2A7F" w:rsidRDefault="007C2A7F" w:rsidP="003B66A1">
            <w:pPr>
              <w:numPr>
                <w:ilvl w:val="0"/>
                <w:numId w:val="2"/>
              </w:numPr>
              <w:shd w:val="clear" w:color="auto" w:fill="FFFFFF"/>
              <w:spacing w:line="192" w:lineRule="auto"/>
              <w:ind w:left="216" w:hanging="216"/>
              <w:rPr>
                <w:rFonts w:asciiTheme="majorHAnsi" w:eastAsia="Times New Roman" w:hAnsiTheme="majorHAnsi" w:cstheme="majorHAnsi"/>
                <w:color w:val="2D3B45"/>
                <w:spacing w:val="-4"/>
                <w:sz w:val="24"/>
                <w:szCs w:val="24"/>
              </w:rPr>
            </w:pPr>
            <w:r w:rsidRPr="007C2A7F">
              <w:rPr>
                <w:rFonts w:asciiTheme="majorHAnsi" w:eastAsia="Times New Roman" w:hAnsiTheme="majorHAnsi" w:cstheme="majorHAnsi"/>
                <w:color w:val="2D3B45"/>
                <w:spacing w:val="-4"/>
                <w:sz w:val="24"/>
                <w:szCs w:val="24"/>
              </w:rPr>
              <w:t>Google Hangouts</w:t>
            </w:r>
          </w:p>
          <w:p w14:paraId="2D5304F0" w14:textId="77777777" w:rsidR="003B66A1" w:rsidRDefault="003B66A1" w:rsidP="003B66A1">
            <w:pPr>
              <w:shd w:val="clear" w:color="auto" w:fill="FFFFFF"/>
              <w:spacing w:line="192" w:lineRule="auto"/>
              <w:rPr>
                <w:rFonts w:asciiTheme="majorHAnsi" w:eastAsia="Times New Roman" w:hAnsiTheme="majorHAnsi" w:cstheme="majorHAnsi"/>
                <w:color w:val="2D3B45"/>
                <w:spacing w:val="-4"/>
                <w:sz w:val="24"/>
                <w:szCs w:val="24"/>
              </w:rPr>
            </w:pPr>
          </w:p>
          <w:p w14:paraId="2E61B62D" w14:textId="67A12D48" w:rsidR="007C2A7F" w:rsidRPr="007C2A7F" w:rsidRDefault="007C2A7F" w:rsidP="003B66A1">
            <w:pPr>
              <w:shd w:val="clear" w:color="auto" w:fill="FFFFFF"/>
              <w:spacing w:line="192" w:lineRule="auto"/>
              <w:rPr>
                <w:rFonts w:asciiTheme="majorHAnsi" w:eastAsia="Times New Roman" w:hAnsiTheme="majorHAnsi" w:cstheme="majorHAnsi"/>
                <w:color w:val="2D3B45"/>
                <w:spacing w:val="-4"/>
                <w:sz w:val="24"/>
                <w:szCs w:val="24"/>
              </w:rPr>
            </w:pPr>
            <w:r w:rsidRPr="007C2A7F">
              <w:rPr>
                <w:rFonts w:asciiTheme="majorHAnsi" w:eastAsia="Times New Roman" w:hAnsiTheme="majorHAnsi" w:cstheme="majorHAnsi"/>
                <w:color w:val="2D3B45"/>
                <w:spacing w:val="-4"/>
                <w:sz w:val="24"/>
                <w:szCs w:val="24"/>
              </w:rPr>
              <w:t>Factors:</w:t>
            </w:r>
          </w:p>
          <w:p w14:paraId="7596B177" w14:textId="77777777" w:rsidR="007C2A7F" w:rsidRPr="007C2A7F" w:rsidRDefault="007C2A7F" w:rsidP="003B66A1">
            <w:pPr>
              <w:numPr>
                <w:ilvl w:val="0"/>
                <w:numId w:val="2"/>
              </w:numPr>
              <w:shd w:val="clear" w:color="auto" w:fill="FFFFFF"/>
              <w:spacing w:line="192" w:lineRule="auto"/>
              <w:ind w:left="216" w:hanging="216"/>
              <w:rPr>
                <w:rFonts w:asciiTheme="majorHAnsi" w:eastAsia="Times New Roman" w:hAnsiTheme="majorHAnsi" w:cstheme="majorHAnsi"/>
                <w:color w:val="2D3B45"/>
                <w:spacing w:val="-4"/>
                <w:sz w:val="24"/>
                <w:szCs w:val="24"/>
              </w:rPr>
            </w:pPr>
            <w:r w:rsidRPr="007C2A7F">
              <w:rPr>
                <w:rFonts w:asciiTheme="majorHAnsi" w:eastAsia="Times New Roman" w:hAnsiTheme="majorHAnsi" w:cstheme="majorHAnsi"/>
                <w:color w:val="2D3B45"/>
                <w:spacing w:val="-4"/>
                <w:sz w:val="24"/>
                <w:szCs w:val="24"/>
              </w:rPr>
              <w:t>None are as easy to use as Zoom.</w:t>
            </w:r>
          </w:p>
          <w:p w14:paraId="31230942" w14:textId="77777777" w:rsidR="007C2A7F" w:rsidRPr="007C2A7F" w:rsidRDefault="007C2A7F" w:rsidP="003B66A1">
            <w:pPr>
              <w:numPr>
                <w:ilvl w:val="0"/>
                <w:numId w:val="2"/>
              </w:numPr>
              <w:shd w:val="clear" w:color="auto" w:fill="FFFFFF"/>
              <w:spacing w:line="192" w:lineRule="auto"/>
              <w:ind w:left="216" w:hanging="216"/>
              <w:rPr>
                <w:rFonts w:asciiTheme="majorHAnsi" w:eastAsia="Times New Roman" w:hAnsiTheme="majorHAnsi" w:cstheme="majorHAnsi"/>
                <w:color w:val="2D3B45"/>
                <w:spacing w:val="-4"/>
                <w:sz w:val="24"/>
                <w:szCs w:val="24"/>
              </w:rPr>
            </w:pPr>
            <w:r w:rsidRPr="007C2A7F">
              <w:rPr>
                <w:rFonts w:asciiTheme="majorHAnsi" w:eastAsia="Times New Roman" w:hAnsiTheme="majorHAnsi" w:cstheme="majorHAnsi"/>
                <w:color w:val="2D3B45"/>
                <w:spacing w:val="-4"/>
                <w:sz w:val="24"/>
                <w:szCs w:val="24"/>
              </w:rPr>
              <w:t>Microsoft Teams and Cisco products are enterprise specific and Hangouts is personal use.</w:t>
            </w:r>
          </w:p>
          <w:p w14:paraId="74B0A8D7" w14:textId="0AAE2B55" w:rsidR="00826039" w:rsidRPr="007C2A7F" w:rsidRDefault="003B66A1" w:rsidP="003B66A1">
            <w:pPr>
              <w:numPr>
                <w:ilvl w:val="0"/>
                <w:numId w:val="2"/>
              </w:numPr>
              <w:shd w:val="clear" w:color="auto" w:fill="FFFFFF"/>
              <w:spacing w:line="192" w:lineRule="auto"/>
              <w:ind w:left="216" w:hanging="216"/>
              <w:rPr>
                <w:rFonts w:asciiTheme="majorHAnsi" w:hAnsiTheme="majorHAnsi" w:cstheme="majorHAnsi"/>
                <w:spacing w:val="-4"/>
                <w:sz w:val="24"/>
                <w:szCs w:val="24"/>
              </w:rPr>
            </w:pPr>
            <w:r>
              <w:rPr>
                <w:rFonts w:asciiTheme="majorHAnsi" w:eastAsia="Times New Roman" w:hAnsiTheme="majorHAnsi" w:cstheme="majorHAnsi"/>
                <w:color w:val="2D3B45"/>
                <w:spacing w:val="-4"/>
                <w:sz w:val="24"/>
                <w:szCs w:val="24"/>
              </w:rPr>
              <w:t>Most operate with a freemium model of some sort</w:t>
            </w:r>
            <w:r w:rsidR="007C2A7F" w:rsidRPr="007C2A7F">
              <w:rPr>
                <w:rFonts w:asciiTheme="majorHAnsi" w:eastAsia="Times New Roman" w:hAnsiTheme="majorHAnsi" w:cstheme="majorHAnsi"/>
                <w:color w:val="2D3B45"/>
                <w:spacing w:val="-4"/>
                <w:sz w:val="24"/>
                <w:szCs w:val="24"/>
              </w:rPr>
              <w:t>.</w:t>
            </w:r>
          </w:p>
        </w:tc>
        <w:tc>
          <w:tcPr>
            <w:tcW w:w="5292" w:type="dxa"/>
            <w:gridSpan w:val="2"/>
          </w:tcPr>
          <w:p w14:paraId="64F2C207" w14:textId="5B21D732" w:rsidR="00826039" w:rsidRPr="007C2A7F" w:rsidRDefault="00F14D8E" w:rsidP="00B73165">
            <w:pPr>
              <w:spacing w:before="60" w:line="192" w:lineRule="auto"/>
              <w:jc w:val="center"/>
              <w:rPr>
                <w:rFonts w:asciiTheme="majorHAnsi" w:hAnsiTheme="majorHAnsi" w:cstheme="majorHAnsi"/>
                <w:b/>
                <w:bCs/>
                <w:spacing w:val="-4"/>
                <w:sz w:val="28"/>
                <w:szCs w:val="28"/>
              </w:rPr>
            </w:pPr>
            <w:r w:rsidRPr="007C2A7F">
              <w:rPr>
                <w:rFonts w:asciiTheme="majorHAnsi" w:hAnsiTheme="majorHAnsi" w:cstheme="majorHAnsi"/>
                <w:b/>
                <w:bCs/>
                <w:spacing w:val="-4"/>
                <w:sz w:val="28"/>
                <w:szCs w:val="28"/>
              </w:rPr>
              <w:t>Buyer Power</w:t>
            </w:r>
          </w:p>
          <w:p w14:paraId="5B66895E" w14:textId="31D8DAF9" w:rsidR="007C2A7F" w:rsidRPr="007C2A7F" w:rsidRDefault="007C2A7F" w:rsidP="003B66A1">
            <w:pPr>
              <w:shd w:val="clear" w:color="auto" w:fill="FFFFFF"/>
              <w:spacing w:line="192" w:lineRule="auto"/>
              <w:rPr>
                <w:rFonts w:asciiTheme="majorHAnsi" w:eastAsia="Times New Roman" w:hAnsiTheme="majorHAnsi" w:cstheme="majorHAnsi"/>
                <w:i/>
                <w:iCs/>
                <w:color w:val="2D3B45"/>
                <w:spacing w:val="-4"/>
                <w:sz w:val="24"/>
                <w:szCs w:val="24"/>
              </w:rPr>
            </w:pPr>
            <w:r w:rsidRPr="007C2A7F">
              <w:rPr>
                <w:rFonts w:asciiTheme="majorHAnsi" w:eastAsia="Times New Roman" w:hAnsiTheme="majorHAnsi" w:cstheme="majorHAnsi"/>
                <w:i/>
                <w:iCs/>
                <w:color w:val="2D3B45"/>
                <w:spacing w:val="-4"/>
                <w:sz w:val="24"/>
                <w:szCs w:val="24"/>
              </w:rPr>
              <w:t>List several types (or categories) of </w:t>
            </w:r>
            <w:r w:rsidRPr="007C2A7F">
              <w:rPr>
                <w:rFonts w:asciiTheme="majorHAnsi" w:eastAsia="Times New Roman" w:hAnsiTheme="majorHAnsi" w:cstheme="majorHAnsi"/>
                <w:b/>
                <w:bCs/>
                <w:i/>
                <w:iCs/>
                <w:color w:val="2D3B45"/>
                <w:spacing w:val="-4"/>
                <w:sz w:val="24"/>
                <w:szCs w:val="24"/>
                <w:u w:val="single"/>
              </w:rPr>
              <w:t>buyers</w:t>
            </w:r>
            <w:r w:rsidRPr="007C2A7F">
              <w:rPr>
                <w:rFonts w:asciiTheme="majorHAnsi" w:eastAsia="Times New Roman" w:hAnsiTheme="majorHAnsi" w:cstheme="majorHAnsi"/>
                <w:i/>
                <w:iCs/>
                <w:color w:val="2D3B45"/>
                <w:spacing w:val="-4"/>
                <w:sz w:val="24"/>
                <w:szCs w:val="24"/>
              </w:rPr>
              <w:t> in the video conferencing industry (at least 3 types) where each one might be thought of as a market niche. Put them in the order you estimate for their willingness to pay (highest to lowest). Then, below the list, indicate a few factors that you feel drive the differences in willingness to pay.</w:t>
            </w:r>
          </w:p>
          <w:p w14:paraId="4A13F4D6" w14:textId="77777777" w:rsidR="007C2A7F" w:rsidRPr="007C2A7F" w:rsidRDefault="007C2A7F" w:rsidP="003B66A1">
            <w:pPr>
              <w:shd w:val="clear" w:color="auto" w:fill="FFFFFF"/>
              <w:spacing w:line="192" w:lineRule="auto"/>
              <w:rPr>
                <w:rFonts w:asciiTheme="majorHAnsi" w:eastAsia="Times New Roman" w:hAnsiTheme="majorHAnsi" w:cstheme="majorHAnsi"/>
                <w:color w:val="2D3B45"/>
                <w:spacing w:val="-4"/>
                <w:sz w:val="24"/>
                <w:szCs w:val="24"/>
              </w:rPr>
            </w:pPr>
          </w:p>
          <w:p w14:paraId="20A924C2" w14:textId="5DEF8D7E" w:rsidR="007C2A7F" w:rsidRPr="007C2A7F" w:rsidRDefault="007C2A7F" w:rsidP="003B66A1">
            <w:pPr>
              <w:numPr>
                <w:ilvl w:val="0"/>
                <w:numId w:val="2"/>
              </w:numPr>
              <w:shd w:val="clear" w:color="auto" w:fill="FFFFFF"/>
              <w:spacing w:line="192" w:lineRule="auto"/>
              <w:ind w:left="216" w:hanging="216"/>
              <w:rPr>
                <w:rFonts w:asciiTheme="majorHAnsi" w:eastAsia="Times New Roman" w:hAnsiTheme="majorHAnsi" w:cstheme="majorHAnsi"/>
                <w:color w:val="2D3B45"/>
                <w:spacing w:val="-4"/>
                <w:sz w:val="24"/>
                <w:szCs w:val="24"/>
              </w:rPr>
            </w:pPr>
            <w:r w:rsidRPr="007C2A7F">
              <w:rPr>
                <w:rFonts w:asciiTheme="majorHAnsi" w:eastAsia="Times New Roman" w:hAnsiTheme="majorHAnsi" w:cstheme="majorHAnsi"/>
                <w:color w:val="2D3B45"/>
                <w:spacing w:val="-4"/>
                <w:sz w:val="24"/>
                <w:szCs w:val="24"/>
              </w:rPr>
              <w:t>Enterprise-user</w:t>
            </w:r>
          </w:p>
          <w:p w14:paraId="13F3E4E5" w14:textId="77777777" w:rsidR="007C2A7F" w:rsidRPr="007C2A7F" w:rsidRDefault="007C2A7F" w:rsidP="003B66A1">
            <w:pPr>
              <w:numPr>
                <w:ilvl w:val="0"/>
                <w:numId w:val="2"/>
              </w:numPr>
              <w:shd w:val="clear" w:color="auto" w:fill="FFFFFF"/>
              <w:spacing w:line="192" w:lineRule="auto"/>
              <w:ind w:left="216" w:hanging="216"/>
              <w:rPr>
                <w:rFonts w:asciiTheme="majorHAnsi" w:eastAsia="Times New Roman" w:hAnsiTheme="majorHAnsi" w:cstheme="majorHAnsi"/>
                <w:color w:val="2D3B45"/>
                <w:spacing w:val="-4"/>
                <w:sz w:val="24"/>
                <w:szCs w:val="24"/>
              </w:rPr>
            </w:pPr>
            <w:r w:rsidRPr="007C2A7F">
              <w:rPr>
                <w:rFonts w:asciiTheme="majorHAnsi" w:eastAsia="Times New Roman" w:hAnsiTheme="majorHAnsi" w:cstheme="majorHAnsi"/>
                <w:color w:val="2D3B45"/>
                <w:spacing w:val="-4"/>
                <w:sz w:val="24"/>
                <w:szCs w:val="24"/>
              </w:rPr>
              <w:t>Elderly or immuno-compromised</w:t>
            </w:r>
          </w:p>
          <w:p w14:paraId="0EA0E46F" w14:textId="77777777" w:rsidR="007C2A7F" w:rsidRPr="007C2A7F" w:rsidRDefault="007C2A7F" w:rsidP="003B66A1">
            <w:pPr>
              <w:numPr>
                <w:ilvl w:val="0"/>
                <w:numId w:val="2"/>
              </w:numPr>
              <w:shd w:val="clear" w:color="auto" w:fill="FFFFFF"/>
              <w:spacing w:line="192" w:lineRule="auto"/>
              <w:ind w:left="216" w:hanging="216"/>
              <w:rPr>
                <w:rFonts w:asciiTheme="majorHAnsi" w:eastAsia="Times New Roman" w:hAnsiTheme="majorHAnsi" w:cstheme="majorHAnsi"/>
                <w:color w:val="2D3B45"/>
                <w:spacing w:val="-4"/>
                <w:sz w:val="24"/>
                <w:szCs w:val="24"/>
              </w:rPr>
            </w:pPr>
            <w:r w:rsidRPr="007C2A7F">
              <w:rPr>
                <w:rFonts w:asciiTheme="majorHAnsi" w:eastAsia="Times New Roman" w:hAnsiTheme="majorHAnsi" w:cstheme="majorHAnsi"/>
                <w:color w:val="2D3B45"/>
                <w:spacing w:val="-4"/>
                <w:sz w:val="24"/>
                <w:szCs w:val="24"/>
              </w:rPr>
              <w:t>Personal use</w:t>
            </w:r>
          </w:p>
          <w:p w14:paraId="45D05ABE" w14:textId="77777777" w:rsidR="003B66A1" w:rsidRDefault="003B66A1" w:rsidP="003B66A1">
            <w:pPr>
              <w:shd w:val="clear" w:color="auto" w:fill="FFFFFF"/>
              <w:spacing w:line="192" w:lineRule="auto"/>
              <w:rPr>
                <w:rFonts w:asciiTheme="majorHAnsi" w:eastAsia="Times New Roman" w:hAnsiTheme="majorHAnsi" w:cstheme="majorHAnsi"/>
                <w:color w:val="2D3B45"/>
                <w:spacing w:val="-4"/>
                <w:sz w:val="24"/>
                <w:szCs w:val="24"/>
              </w:rPr>
            </w:pPr>
          </w:p>
          <w:p w14:paraId="384A2BC7" w14:textId="2B99ACAD" w:rsidR="00F14D8E" w:rsidRPr="007C2A7F" w:rsidRDefault="007C2A7F" w:rsidP="003B66A1">
            <w:pPr>
              <w:shd w:val="clear" w:color="auto" w:fill="FFFFFF"/>
              <w:spacing w:line="192" w:lineRule="auto"/>
              <w:rPr>
                <w:rFonts w:asciiTheme="majorHAnsi" w:hAnsiTheme="majorHAnsi" w:cstheme="majorHAnsi"/>
                <w:spacing w:val="-4"/>
                <w:sz w:val="24"/>
                <w:szCs w:val="24"/>
              </w:rPr>
            </w:pPr>
            <w:r w:rsidRPr="007C2A7F">
              <w:rPr>
                <w:rFonts w:asciiTheme="majorHAnsi" w:eastAsia="Times New Roman" w:hAnsiTheme="majorHAnsi" w:cstheme="majorHAnsi"/>
                <w:color w:val="2D3B45"/>
                <w:spacing w:val="-4"/>
                <w:sz w:val="24"/>
                <w:szCs w:val="24"/>
              </w:rPr>
              <w:t xml:space="preserve">Enterprise users typically have the most </w:t>
            </w:r>
            <w:r w:rsidR="003B66A1">
              <w:rPr>
                <w:rFonts w:asciiTheme="majorHAnsi" w:eastAsia="Times New Roman" w:hAnsiTheme="majorHAnsi" w:cstheme="majorHAnsi"/>
                <w:color w:val="2D3B45"/>
                <w:spacing w:val="-4"/>
                <w:sz w:val="24"/>
                <w:szCs w:val="24"/>
              </w:rPr>
              <w:t xml:space="preserve">resources and willingness to pay given the impact on their operations. </w:t>
            </w:r>
            <w:r w:rsidRPr="007C2A7F">
              <w:rPr>
                <w:rFonts w:asciiTheme="majorHAnsi" w:eastAsia="Times New Roman" w:hAnsiTheme="majorHAnsi" w:cstheme="majorHAnsi"/>
                <w:color w:val="2D3B45"/>
                <w:spacing w:val="-4"/>
                <w:sz w:val="24"/>
                <w:szCs w:val="24"/>
              </w:rPr>
              <w:t>Personal users are willing to pay the least.</w:t>
            </w:r>
          </w:p>
        </w:tc>
      </w:tr>
      <w:tr w:rsidR="00826039" w:rsidRPr="007C2A7F" w14:paraId="4F32BD25" w14:textId="77777777" w:rsidTr="007C2A7F">
        <w:trPr>
          <w:jc w:val="center"/>
        </w:trPr>
        <w:tc>
          <w:tcPr>
            <w:tcW w:w="2610" w:type="dxa"/>
            <w:tcBorders>
              <w:left w:val="nil"/>
              <w:bottom w:val="nil"/>
            </w:tcBorders>
          </w:tcPr>
          <w:p w14:paraId="579C16C1" w14:textId="77777777" w:rsidR="00826039" w:rsidRPr="007C2A7F" w:rsidRDefault="00826039" w:rsidP="00F14D8E">
            <w:pPr>
              <w:spacing w:after="20" w:line="216" w:lineRule="auto"/>
              <w:rPr>
                <w:rFonts w:asciiTheme="majorHAnsi" w:hAnsiTheme="majorHAnsi" w:cstheme="majorHAnsi"/>
                <w:sz w:val="24"/>
                <w:szCs w:val="24"/>
              </w:rPr>
            </w:pPr>
          </w:p>
        </w:tc>
        <w:tc>
          <w:tcPr>
            <w:tcW w:w="9810" w:type="dxa"/>
            <w:gridSpan w:val="3"/>
          </w:tcPr>
          <w:p w14:paraId="4BC1176F" w14:textId="4DC32BDD" w:rsidR="00826039" w:rsidRPr="007C2A7F" w:rsidRDefault="00D27191" w:rsidP="00B73165">
            <w:pPr>
              <w:spacing w:before="60" w:line="192" w:lineRule="auto"/>
              <w:jc w:val="center"/>
              <w:rPr>
                <w:rFonts w:asciiTheme="majorHAnsi" w:hAnsiTheme="majorHAnsi" w:cstheme="majorHAnsi"/>
                <w:b/>
                <w:bCs/>
                <w:spacing w:val="-4"/>
                <w:sz w:val="28"/>
                <w:szCs w:val="28"/>
              </w:rPr>
            </w:pPr>
            <w:r w:rsidRPr="007C2A7F">
              <w:rPr>
                <w:rFonts w:asciiTheme="majorHAnsi" w:hAnsiTheme="majorHAnsi" w:cstheme="majorHAnsi"/>
                <w:b/>
                <w:bCs/>
                <w:spacing w:val="-4"/>
                <w:sz w:val="28"/>
                <w:szCs w:val="28"/>
              </w:rPr>
              <w:t>Threat o</w:t>
            </w:r>
            <w:bookmarkStart w:id="0" w:name="_GoBack"/>
            <w:bookmarkEnd w:id="0"/>
            <w:r w:rsidRPr="007C2A7F">
              <w:rPr>
                <w:rFonts w:asciiTheme="majorHAnsi" w:hAnsiTheme="majorHAnsi" w:cstheme="majorHAnsi"/>
                <w:b/>
                <w:bCs/>
                <w:spacing w:val="-4"/>
                <w:sz w:val="28"/>
                <w:szCs w:val="28"/>
              </w:rPr>
              <w:t xml:space="preserve">f </w:t>
            </w:r>
            <w:r w:rsidR="00F14D8E" w:rsidRPr="007C2A7F">
              <w:rPr>
                <w:rFonts w:asciiTheme="majorHAnsi" w:hAnsiTheme="majorHAnsi" w:cstheme="majorHAnsi"/>
                <w:b/>
                <w:bCs/>
                <w:spacing w:val="-4"/>
                <w:sz w:val="28"/>
                <w:szCs w:val="28"/>
              </w:rPr>
              <w:t>Substitutes</w:t>
            </w:r>
          </w:p>
          <w:p w14:paraId="16EA6FAA" w14:textId="2580207B" w:rsidR="007C2A7F" w:rsidRPr="007C2A7F" w:rsidRDefault="007C2A7F" w:rsidP="003B66A1">
            <w:pPr>
              <w:shd w:val="clear" w:color="auto" w:fill="FFFFFF"/>
              <w:spacing w:line="192" w:lineRule="auto"/>
              <w:rPr>
                <w:rFonts w:asciiTheme="majorHAnsi" w:eastAsia="Times New Roman" w:hAnsiTheme="majorHAnsi" w:cstheme="majorHAnsi"/>
                <w:i/>
                <w:iCs/>
                <w:color w:val="2D3B45"/>
                <w:spacing w:val="-4"/>
                <w:sz w:val="24"/>
                <w:szCs w:val="24"/>
              </w:rPr>
            </w:pPr>
            <w:r w:rsidRPr="007C2A7F">
              <w:rPr>
                <w:rFonts w:asciiTheme="majorHAnsi" w:eastAsia="Times New Roman" w:hAnsiTheme="majorHAnsi" w:cstheme="majorHAnsi"/>
                <w:i/>
                <w:iCs/>
                <w:color w:val="2D3B45"/>
                <w:spacing w:val="-4"/>
                <w:sz w:val="24"/>
                <w:szCs w:val="24"/>
              </w:rPr>
              <w:t>List several types</w:t>
            </w:r>
            <w:r w:rsidRPr="003B66A1">
              <w:rPr>
                <w:rFonts w:asciiTheme="majorHAnsi" w:eastAsia="Times New Roman" w:hAnsiTheme="majorHAnsi" w:cstheme="majorHAnsi"/>
                <w:i/>
                <w:iCs/>
                <w:color w:val="2D3B45"/>
                <w:spacing w:val="-4"/>
                <w:sz w:val="24"/>
                <w:szCs w:val="24"/>
              </w:rPr>
              <w:t>/</w:t>
            </w:r>
            <w:r w:rsidRPr="007C2A7F">
              <w:rPr>
                <w:rFonts w:asciiTheme="majorHAnsi" w:eastAsia="Times New Roman" w:hAnsiTheme="majorHAnsi" w:cstheme="majorHAnsi"/>
                <w:i/>
                <w:iCs/>
                <w:color w:val="2D3B45"/>
                <w:spacing w:val="-4"/>
                <w:sz w:val="24"/>
                <w:szCs w:val="24"/>
              </w:rPr>
              <w:t>categories of </w:t>
            </w:r>
            <w:r w:rsidRPr="007C2A7F">
              <w:rPr>
                <w:rFonts w:asciiTheme="majorHAnsi" w:eastAsia="Times New Roman" w:hAnsiTheme="majorHAnsi" w:cstheme="majorHAnsi"/>
                <w:b/>
                <w:bCs/>
                <w:i/>
                <w:iCs/>
                <w:color w:val="2D3B45"/>
                <w:spacing w:val="-4"/>
                <w:sz w:val="24"/>
                <w:szCs w:val="24"/>
              </w:rPr>
              <w:t>Substitutes</w:t>
            </w:r>
            <w:r w:rsidRPr="007C2A7F">
              <w:rPr>
                <w:rFonts w:asciiTheme="majorHAnsi" w:eastAsia="Times New Roman" w:hAnsiTheme="majorHAnsi" w:cstheme="majorHAnsi"/>
                <w:i/>
                <w:iCs/>
                <w:color w:val="2D3B45"/>
                <w:spacing w:val="-4"/>
                <w:sz w:val="24"/>
                <w:szCs w:val="24"/>
              </w:rPr>
              <w:t xml:space="preserve"> for video conferencing (at least 3) - what alternatives </w:t>
            </w:r>
            <w:r w:rsidRPr="003B66A1">
              <w:rPr>
                <w:rFonts w:asciiTheme="majorHAnsi" w:eastAsia="Times New Roman" w:hAnsiTheme="majorHAnsi" w:cstheme="majorHAnsi"/>
                <w:i/>
                <w:iCs/>
                <w:color w:val="2D3B45"/>
                <w:spacing w:val="-4"/>
                <w:sz w:val="24"/>
                <w:szCs w:val="24"/>
              </w:rPr>
              <w:t xml:space="preserve">might </w:t>
            </w:r>
            <w:r w:rsidRPr="007C2A7F">
              <w:rPr>
                <w:rFonts w:asciiTheme="majorHAnsi" w:eastAsia="Times New Roman" w:hAnsiTheme="majorHAnsi" w:cstheme="majorHAnsi"/>
                <w:i/>
                <w:iCs/>
                <w:color w:val="2D3B45"/>
                <w:spacing w:val="-4"/>
                <w:sz w:val="24"/>
                <w:szCs w:val="24"/>
              </w:rPr>
              <w:t>buyers rely on? Put them in the order that you estimate they are comparable to buyers (highest to lowest). Then, below the list,</w:t>
            </w:r>
            <w:r w:rsidRPr="003B66A1">
              <w:rPr>
                <w:rFonts w:asciiTheme="majorHAnsi" w:eastAsia="Times New Roman" w:hAnsiTheme="majorHAnsi" w:cstheme="majorHAnsi"/>
                <w:i/>
                <w:iCs/>
                <w:color w:val="2D3B45"/>
                <w:spacing w:val="-4"/>
                <w:sz w:val="24"/>
                <w:szCs w:val="24"/>
              </w:rPr>
              <w:t xml:space="preserve"> </w:t>
            </w:r>
            <w:r w:rsidRPr="007C2A7F">
              <w:rPr>
                <w:rFonts w:asciiTheme="majorHAnsi" w:eastAsia="Times New Roman" w:hAnsiTheme="majorHAnsi" w:cstheme="majorHAnsi"/>
                <w:i/>
                <w:iCs/>
                <w:color w:val="2D3B45"/>
                <w:spacing w:val="-4"/>
                <w:sz w:val="24"/>
                <w:szCs w:val="24"/>
              </w:rPr>
              <w:t>indicate a few factors that you feel make some more comparable.</w:t>
            </w:r>
          </w:p>
          <w:p w14:paraId="3ACA9284" w14:textId="547D3DFD" w:rsidR="007C2A7F" w:rsidRPr="007C2A7F" w:rsidRDefault="007C2A7F" w:rsidP="003B66A1">
            <w:pPr>
              <w:shd w:val="clear" w:color="auto" w:fill="FFFFFF"/>
              <w:spacing w:line="192" w:lineRule="auto"/>
              <w:rPr>
                <w:rFonts w:asciiTheme="majorHAnsi" w:eastAsia="Times New Roman" w:hAnsiTheme="majorHAnsi" w:cstheme="majorHAnsi"/>
                <w:color w:val="2D3B45"/>
                <w:spacing w:val="-4"/>
                <w:sz w:val="24"/>
                <w:szCs w:val="24"/>
              </w:rPr>
            </w:pPr>
          </w:p>
          <w:p w14:paraId="0863AFEB" w14:textId="77777777" w:rsidR="007C2A7F" w:rsidRPr="007C2A7F" w:rsidRDefault="007C2A7F" w:rsidP="003B66A1">
            <w:pPr>
              <w:numPr>
                <w:ilvl w:val="0"/>
                <w:numId w:val="2"/>
              </w:numPr>
              <w:shd w:val="clear" w:color="auto" w:fill="FFFFFF"/>
              <w:spacing w:line="192" w:lineRule="auto"/>
              <w:ind w:left="216" w:hanging="216"/>
              <w:rPr>
                <w:rFonts w:asciiTheme="majorHAnsi" w:eastAsia="Times New Roman" w:hAnsiTheme="majorHAnsi" w:cstheme="majorHAnsi"/>
                <w:color w:val="2D3B45"/>
                <w:spacing w:val="-4"/>
                <w:sz w:val="24"/>
                <w:szCs w:val="24"/>
              </w:rPr>
            </w:pPr>
            <w:r w:rsidRPr="007C2A7F">
              <w:rPr>
                <w:rFonts w:asciiTheme="majorHAnsi" w:eastAsia="Times New Roman" w:hAnsiTheme="majorHAnsi" w:cstheme="majorHAnsi"/>
                <w:color w:val="2D3B45"/>
                <w:spacing w:val="-4"/>
                <w:sz w:val="24"/>
                <w:szCs w:val="24"/>
              </w:rPr>
              <w:t>Conference call</w:t>
            </w:r>
          </w:p>
          <w:p w14:paraId="7360754D" w14:textId="77777777" w:rsidR="007C2A7F" w:rsidRPr="007C2A7F" w:rsidRDefault="007C2A7F" w:rsidP="003B66A1">
            <w:pPr>
              <w:numPr>
                <w:ilvl w:val="0"/>
                <w:numId w:val="2"/>
              </w:numPr>
              <w:shd w:val="clear" w:color="auto" w:fill="FFFFFF"/>
              <w:spacing w:line="192" w:lineRule="auto"/>
              <w:ind w:left="216" w:hanging="216"/>
              <w:rPr>
                <w:rFonts w:asciiTheme="majorHAnsi" w:eastAsia="Times New Roman" w:hAnsiTheme="majorHAnsi" w:cstheme="majorHAnsi"/>
                <w:color w:val="2D3B45"/>
                <w:spacing w:val="-4"/>
                <w:sz w:val="24"/>
                <w:szCs w:val="24"/>
              </w:rPr>
            </w:pPr>
            <w:r w:rsidRPr="007C2A7F">
              <w:rPr>
                <w:rFonts w:asciiTheme="majorHAnsi" w:eastAsia="Times New Roman" w:hAnsiTheme="majorHAnsi" w:cstheme="majorHAnsi"/>
                <w:color w:val="2D3B45"/>
                <w:spacing w:val="-4"/>
                <w:sz w:val="24"/>
                <w:szCs w:val="24"/>
              </w:rPr>
              <w:t>Shared documents </w:t>
            </w:r>
          </w:p>
          <w:p w14:paraId="56810E3F" w14:textId="77777777" w:rsidR="007C2A7F" w:rsidRPr="007C2A7F" w:rsidRDefault="007C2A7F" w:rsidP="003B66A1">
            <w:pPr>
              <w:numPr>
                <w:ilvl w:val="0"/>
                <w:numId w:val="2"/>
              </w:numPr>
              <w:shd w:val="clear" w:color="auto" w:fill="FFFFFF"/>
              <w:spacing w:line="192" w:lineRule="auto"/>
              <w:ind w:left="216" w:hanging="216"/>
              <w:rPr>
                <w:rFonts w:asciiTheme="majorHAnsi" w:eastAsia="Times New Roman" w:hAnsiTheme="majorHAnsi" w:cstheme="majorHAnsi"/>
                <w:color w:val="2D3B45"/>
                <w:spacing w:val="-4"/>
                <w:sz w:val="24"/>
                <w:szCs w:val="24"/>
              </w:rPr>
            </w:pPr>
            <w:r w:rsidRPr="007C2A7F">
              <w:rPr>
                <w:rFonts w:asciiTheme="majorHAnsi" w:eastAsia="Times New Roman" w:hAnsiTheme="majorHAnsi" w:cstheme="majorHAnsi"/>
                <w:color w:val="2D3B45"/>
                <w:spacing w:val="-4"/>
                <w:sz w:val="24"/>
                <w:szCs w:val="24"/>
              </w:rPr>
              <w:t>In-person meetings</w:t>
            </w:r>
          </w:p>
          <w:p w14:paraId="381AE71A" w14:textId="77777777" w:rsidR="003B66A1" w:rsidRDefault="003B66A1" w:rsidP="003B66A1">
            <w:pPr>
              <w:shd w:val="clear" w:color="auto" w:fill="FFFFFF"/>
              <w:spacing w:line="192" w:lineRule="auto"/>
              <w:rPr>
                <w:rFonts w:asciiTheme="majorHAnsi" w:eastAsia="Times New Roman" w:hAnsiTheme="majorHAnsi" w:cstheme="majorHAnsi"/>
                <w:color w:val="2D3B45"/>
                <w:spacing w:val="-4"/>
                <w:sz w:val="24"/>
                <w:szCs w:val="24"/>
              </w:rPr>
            </w:pPr>
          </w:p>
          <w:p w14:paraId="35D86824" w14:textId="77777777" w:rsidR="00F14D8E" w:rsidRDefault="003B66A1" w:rsidP="003B66A1">
            <w:pPr>
              <w:shd w:val="clear" w:color="auto" w:fill="FFFFFF"/>
              <w:spacing w:line="192" w:lineRule="auto"/>
              <w:rPr>
                <w:rFonts w:asciiTheme="majorHAnsi" w:eastAsia="Times New Roman" w:hAnsiTheme="majorHAnsi" w:cstheme="majorHAnsi"/>
                <w:color w:val="2D3B45"/>
                <w:spacing w:val="-4"/>
                <w:sz w:val="24"/>
                <w:szCs w:val="24"/>
              </w:rPr>
            </w:pPr>
            <w:r>
              <w:rPr>
                <w:rFonts w:asciiTheme="majorHAnsi" w:eastAsia="Times New Roman" w:hAnsiTheme="majorHAnsi" w:cstheme="majorHAnsi"/>
                <w:color w:val="2D3B45"/>
                <w:spacing w:val="-4"/>
                <w:sz w:val="24"/>
                <w:szCs w:val="24"/>
              </w:rPr>
              <w:t>T</w:t>
            </w:r>
            <w:r w:rsidR="007C2A7F" w:rsidRPr="007C2A7F">
              <w:rPr>
                <w:rFonts w:asciiTheme="majorHAnsi" w:eastAsia="Times New Roman" w:hAnsiTheme="majorHAnsi" w:cstheme="majorHAnsi"/>
                <w:color w:val="2D3B45"/>
                <w:spacing w:val="-4"/>
                <w:sz w:val="24"/>
                <w:szCs w:val="24"/>
              </w:rPr>
              <w:t>he virus and whether in person activities are allowed.</w:t>
            </w:r>
            <w:r w:rsidR="007C2A7F" w:rsidRPr="007C2A7F">
              <w:rPr>
                <w:rFonts w:asciiTheme="majorHAnsi" w:eastAsia="Times New Roman" w:hAnsiTheme="majorHAnsi" w:cstheme="majorHAnsi"/>
                <w:color w:val="2D3B45"/>
                <w:spacing w:val="-4"/>
                <w:sz w:val="24"/>
                <w:szCs w:val="24"/>
              </w:rPr>
              <w:t xml:space="preserve"> </w:t>
            </w:r>
            <w:r w:rsidR="007C2A7F" w:rsidRPr="007C2A7F">
              <w:rPr>
                <w:rFonts w:asciiTheme="majorHAnsi" w:eastAsia="Times New Roman" w:hAnsiTheme="majorHAnsi" w:cstheme="majorHAnsi"/>
                <w:color w:val="2D3B45"/>
                <w:spacing w:val="-4"/>
                <w:sz w:val="24"/>
                <w:szCs w:val="24"/>
              </w:rPr>
              <w:t>Travel costs and time may</w:t>
            </w:r>
            <w:r>
              <w:rPr>
                <w:rFonts w:asciiTheme="majorHAnsi" w:eastAsia="Times New Roman" w:hAnsiTheme="majorHAnsi" w:cstheme="majorHAnsi"/>
                <w:color w:val="2D3B45"/>
                <w:spacing w:val="-4"/>
                <w:sz w:val="24"/>
                <w:szCs w:val="24"/>
              </w:rPr>
              <w:t xml:space="preserve"> vary</w:t>
            </w:r>
            <w:r w:rsidR="007C2A7F" w:rsidRPr="007C2A7F">
              <w:rPr>
                <w:rFonts w:asciiTheme="majorHAnsi" w:eastAsia="Times New Roman" w:hAnsiTheme="majorHAnsi" w:cstheme="majorHAnsi"/>
                <w:color w:val="2D3B45"/>
                <w:spacing w:val="-4"/>
                <w:sz w:val="24"/>
                <w:szCs w:val="24"/>
              </w:rPr>
              <w:t>.</w:t>
            </w:r>
            <w:r w:rsidR="007C2A7F" w:rsidRPr="007C2A7F">
              <w:rPr>
                <w:rFonts w:asciiTheme="majorHAnsi" w:eastAsia="Times New Roman" w:hAnsiTheme="majorHAnsi" w:cstheme="majorHAnsi"/>
                <w:color w:val="2D3B45"/>
                <w:spacing w:val="-4"/>
                <w:sz w:val="24"/>
                <w:szCs w:val="24"/>
              </w:rPr>
              <w:t xml:space="preserve"> </w:t>
            </w:r>
            <w:r w:rsidR="007C2A7F" w:rsidRPr="007C2A7F">
              <w:rPr>
                <w:rFonts w:asciiTheme="majorHAnsi" w:eastAsia="Times New Roman" w:hAnsiTheme="majorHAnsi" w:cstheme="majorHAnsi"/>
                <w:color w:val="2D3B45"/>
                <w:spacing w:val="-4"/>
                <w:sz w:val="24"/>
                <w:szCs w:val="24"/>
              </w:rPr>
              <w:t xml:space="preserve">Usability and whether infrastructure </w:t>
            </w:r>
            <w:proofErr w:type="gramStart"/>
            <w:r w:rsidR="007C2A7F" w:rsidRPr="007C2A7F">
              <w:rPr>
                <w:rFonts w:asciiTheme="majorHAnsi" w:eastAsia="Times New Roman" w:hAnsiTheme="majorHAnsi" w:cstheme="majorHAnsi"/>
                <w:color w:val="2D3B45"/>
                <w:spacing w:val="-4"/>
                <w:sz w:val="24"/>
                <w:szCs w:val="24"/>
              </w:rPr>
              <w:t>exists</w:t>
            </w:r>
            <w:proofErr w:type="gramEnd"/>
            <w:r w:rsidR="007C2A7F" w:rsidRPr="007C2A7F">
              <w:rPr>
                <w:rFonts w:asciiTheme="majorHAnsi" w:eastAsia="Times New Roman" w:hAnsiTheme="majorHAnsi" w:cstheme="majorHAnsi"/>
                <w:color w:val="2D3B45"/>
                <w:spacing w:val="-4"/>
                <w:sz w:val="24"/>
                <w:szCs w:val="24"/>
              </w:rPr>
              <w:t xml:space="preserve"> to support conference calls or other technical options.</w:t>
            </w:r>
          </w:p>
          <w:p w14:paraId="4549163C" w14:textId="04B52EFE" w:rsidR="003B66A1" w:rsidRPr="007C2A7F" w:rsidRDefault="003B66A1" w:rsidP="003B66A1">
            <w:pPr>
              <w:shd w:val="clear" w:color="auto" w:fill="FFFFFF"/>
              <w:spacing w:line="192" w:lineRule="auto"/>
              <w:rPr>
                <w:rFonts w:asciiTheme="majorHAnsi" w:hAnsiTheme="majorHAnsi" w:cstheme="majorHAnsi"/>
                <w:spacing w:val="-4"/>
                <w:sz w:val="24"/>
                <w:szCs w:val="24"/>
              </w:rPr>
            </w:pPr>
          </w:p>
        </w:tc>
        <w:tc>
          <w:tcPr>
            <w:tcW w:w="2700" w:type="dxa"/>
            <w:tcBorders>
              <w:bottom w:val="nil"/>
              <w:right w:val="nil"/>
            </w:tcBorders>
          </w:tcPr>
          <w:p w14:paraId="39BD5184" w14:textId="77777777" w:rsidR="00826039" w:rsidRPr="007C2A7F" w:rsidRDefault="00826039" w:rsidP="003B66A1">
            <w:pPr>
              <w:spacing w:after="20" w:line="192" w:lineRule="auto"/>
              <w:rPr>
                <w:rFonts w:asciiTheme="majorHAnsi" w:hAnsiTheme="majorHAnsi" w:cstheme="majorHAnsi"/>
                <w:spacing w:val="-4"/>
                <w:sz w:val="24"/>
                <w:szCs w:val="24"/>
              </w:rPr>
            </w:pPr>
          </w:p>
          <w:p w14:paraId="2CC5246F" w14:textId="77777777" w:rsidR="00826039" w:rsidRPr="007C2A7F" w:rsidRDefault="00826039" w:rsidP="003B66A1">
            <w:pPr>
              <w:spacing w:after="20" w:line="192" w:lineRule="auto"/>
              <w:rPr>
                <w:rFonts w:asciiTheme="majorHAnsi" w:hAnsiTheme="majorHAnsi" w:cstheme="majorHAnsi"/>
                <w:spacing w:val="-4"/>
                <w:sz w:val="24"/>
                <w:szCs w:val="24"/>
              </w:rPr>
            </w:pPr>
          </w:p>
          <w:p w14:paraId="2213793D" w14:textId="77777777" w:rsidR="00826039" w:rsidRPr="007C2A7F" w:rsidRDefault="00826039" w:rsidP="003B66A1">
            <w:pPr>
              <w:spacing w:after="20" w:line="192" w:lineRule="auto"/>
              <w:rPr>
                <w:rFonts w:asciiTheme="majorHAnsi" w:hAnsiTheme="majorHAnsi" w:cstheme="majorHAnsi"/>
                <w:spacing w:val="-4"/>
                <w:sz w:val="24"/>
                <w:szCs w:val="24"/>
              </w:rPr>
            </w:pPr>
          </w:p>
          <w:p w14:paraId="7958654A" w14:textId="32FD94FA" w:rsidR="00826039" w:rsidRPr="007C2A7F" w:rsidRDefault="00826039" w:rsidP="003B66A1">
            <w:pPr>
              <w:spacing w:after="20" w:line="192" w:lineRule="auto"/>
              <w:rPr>
                <w:rFonts w:asciiTheme="majorHAnsi" w:hAnsiTheme="majorHAnsi" w:cstheme="majorHAnsi"/>
                <w:spacing w:val="-4"/>
                <w:sz w:val="24"/>
                <w:szCs w:val="24"/>
              </w:rPr>
            </w:pPr>
          </w:p>
        </w:tc>
      </w:tr>
    </w:tbl>
    <w:p w14:paraId="5899C633" w14:textId="77777777" w:rsidR="003B66A1" w:rsidRDefault="003B66A1" w:rsidP="003B66A1">
      <w:pPr>
        <w:rPr>
          <w:rFonts w:asciiTheme="majorHAnsi" w:hAnsiTheme="majorHAnsi" w:cstheme="majorHAnsi"/>
          <w:sz w:val="24"/>
          <w:szCs w:val="24"/>
        </w:rPr>
      </w:pPr>
    </w:p>
    <w:sectPr w:rsidR="003B66A1" w:rsidSect="00D27191">
      <w:pgSz w:w="15840" w:h="12240" w:orient="landscape"/>
      <w:pgMar w:top="360" w:right="360" w:bottom="360" w:left="36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640215"/>
    <w:multiLevelType w:val="multilevel"/>
    <w:tmpl w:val="12604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58C0666"/>
    <w:multiLevelType w:val="multilevel"/>
    <w:tmpl w:val="508A3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E052134"/>
    <w:multiLevelType w:val="multilevel"/>
    <w:tmpl w:val="EE76D5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E6E76AA"/>
    <w:multiLevelType w:val="multilevel"/>
    <w:tmpl w:val="73DA17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F7C4373"/>
    <w:multiLevelType w:val="multilevel"/>
    <w:tmpl w:val="8F38F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11A516E"/>
    <w:multiLevelType w:val="multilevel"/>
    <w:tmpl w:val="6764EE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 w:numId="4">
    <w:abstractNumId w:val="5"/>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207B"/>
    <w:rsid w:val="001927F0"/>
    <w:rsid w:val="001D1B46"/>
    <w:rsid w:val="00366865"/>
    <w:rsid w:val="003B66A1"/>
    <w:rsid w:val="004A7115"/>
    <w:rsid w:val="007C2A7F"/>
    <w:rsid w:val="00826039"/>
    <w:rsid w:val="0099207B"/>
    <w:rsid w:val="009A4B77"/>
    <w:rsid w:val="00B73165"/>
    <w:rsid w:val="00C21AC4"/>
    <w:rsid w:val="00D27191"/>
    <w:rsid w:val="00DB2E92"/>
    <w:rsid w:val="00E126D3"/>
    <w:rsid w:val="00F14D8E"/>
    <w:rsid w:val="00FF2E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C2531E"/>
  <w15:chartTrackingRefBased/>
  <w15:docId w15:val="{A6352D5E-DC28-45DE-900C-94F71823ED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9207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DB2E9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B2E92"/>
    <w:rPr>
      <w:rFonts w:ascii="Segoe UI" w:hAnsi="Segoe UI" w:cs="Segoe UI"/>
      <w:sz w:val="18"/>
      <w:szCs w:val="18"/>
    </w:rPr>
  </w:style>
  <w:style w:type="paragraph" w:styleId="NormalWeb">
    <w:name w:val="Normal (Web)"/>
    <w:basedOn w:val="Normal"/>
    <w:uiPriority w:val="99"/>
    <w:semiHidden/>
    <w:unhideWhenUsed/>
    <w:rsid w:val="007C2A7F"/>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C2A7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18119828">
      <w:bodyDiv w:val="1"/>
      <w:marLeft w:val="0"/>
      <w:marRight w:val="0"/>
      <w:marTop w:val="0"/>
      <w:marBottom w:val="0"/>
      <w:divBdr>
        <w:top w:val="none" w:sz="0" w:space="0" w:color="auto"/>
        <w:left w:val="none" w:sz="0" w:space="0" w:color="auto"/>
        <w:bottom w:val="none" w:sz="0" w:space="0" w:color="auto"/>
        <w:right w:val="none" w:sz="0" w:space="0" w:color="auto"/>
      </w:divBdr>
      <w:divsChild>
        <w:div w:id="988441224">
          <w:marLeft w:val="0"/>
          <w:marRight w:val="0"/>
          <w:marTop w:val="360"/>
          <w:marBottom w:val="360"/>
          <w:divBdr>
            <w:top w:val="none" w:sz="0" w:space="0" w:color="auto"/>
            <w:left w:val="none" w:sz="0" w:space="0" w:color="auto"/>
            <w:bottom w:val="none" w:sz="0" w:space="0" w:color="auto"/>
            <w:right w:val="none" w:sz="0" w:space="0" w:color="auto"/>
          </w:divBdr>
        </w:div>
        <w:div w:id="564920647">
          <w:marLeft w:val="0"/>
          <w:marRight w:val="0"/>
          <w:marTop w:val="0"/>
          <w:marBottom w:val="0"/>
          <w:divBdr>
            <w:top w:val="none" w:sz="0" w:space="0" w:color="auto"/>
            <w:left w:val="none" w:sz="0" w:space="0" w:color="auto"/>
            <w:bottom w:val="none" w:sz="0" w:space="0" w:color="auto"/>
            <w:right w:val="none" w:sz="0" w:space="0" w:color="auto"/>
          </w:divBdr>
          <w:divsChild>
            <w:div w:id="1540506943">
              <w:marLeft w:val="0"/>
              <w:marRight w:val="0"/>
              <w:marTop w:val="0"/>
              <w:marBottom w:val="0"/>
              <w:divBdr>
                <w:top w:val="none" w:sz="0" w:space="0" w:color="auto"/>
                <w:left w:val="none" w:sz="0" w:space="0" w:color="auto"/>
                <w:bottom w:val="none" w:sz="0" w:space="0" w:color="auto"/>
                <w:right w:val="none" w:sz="0" w:space="0" w:color="auto"/>
              </w:divBdr>
              <w:divsChild>
                <w:div w:id="1110927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8493910">
      <w:bodyDiv w:val="1"/>
      <w:marLeft w:val="0"/>
      <w:marRight w:val="0"/>
      <w:marTop w:val="0"/>
      <w:marBottom w:val="0"/>
      <w:divBdr>
        <w:top w:val="none" w:sz="0" w:space="0" w:color="auto"/>
        <w:left w:val="none" w:sz="0" w:space="0" w:color="auto"/>
        <w:bottom w:val="none" w:sz="0" w:space="0" w:color="auto"/>
        <w:right w:val="none" w:sz="0" w:space="0" w:color="auto"/>
      </w:divBdr>
      <w:divsChild>
        <w:div w:id="754086078">
          <w:marLeft w:val="0"/>
          <w:marRight w:val="0"/>
          <w:marTop w:val="360"/>
          <w:marBottom w:val="360"/>
          <w:divBdr>
            <w:top w:val="none" w:sz="0" w:space="0" w:color="auto"/>
            <w:left w:val="none" w:sz="0" w:space="0" w:color="auto"/>
            <w:bottom w:val="none" w:sz="0" w:space="0" w:color="auto"/>
            <w:right w:val="none" w:sz="0" w:space="0" w:color="auto"/>
          </w:divBdr>
        </w:div>
        <w:div w:id="1222325946">
          <w:marLeft w:val="0"/>
          <w:marRight w:val="0"/>
          <w:marTop w:val="0"/>
          <w:marBottom w:val="0"/>
          <w:divBdr>
            <w:top w:val="none" w:sz="0" w:space="0" w:color="auto"/>
            <w:left w:val="none" w:sz="0" w:space="0" w:color="auto"/>
            <w:bottom w:val="none" w:sz="0" w:space="0" w:color="auto"/>
            <w:right w:val="none" w:sz="0" w:space="0" w:color="auto"/>
          </w:divBdr>
          <w:divsChild>
            <w:div w:id="541139258">
              <w:marLeft w:val="0"/>
              <w:marRight w:val="0"/>
              <w:marTop w:val="0"/>
              <w:marBottom w:val="0"/>
              <w:divBdr>
                <w:top w:val="none" w:sz="0" w:space="0" w:color="auto"/>
                <w:left w:val="none" w:sz="0" w:space="0" w:color="auto"/>
                <w:bottom w:val="none" w:sz="0" w:space="0" w:color="auto"/>
                <w:right w:val="none" w:sz="0" w:space="0" w:color="auto"/>
              </w:divBdr>
              <w:divsChild>
                <w:div w:id="498810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2945894">
      <w:bodyDiv w:val="1"/>
      <w:marLeft w:val="0"/>
      <w:marRight w:val="0"/>
      <w:marTop w:val="0"/>
      <w:marBottom w:val="0"/>
      <w:divBdr>
        <w:top w:val="none" w:sz="0" w:space="0" w:color="auto"/>
        <w:left w:val="none" w:sz="0" w:space="0" w:color="auto"/>
        <w:bottom w:val="none" w:sz="0" w:space="0" w:color="auto"/>
        <w:right w:val="none" w:sz="0" w:space="0" w:color="auto"/>
      </w:divBdr>
      <w:divsChild>
        <w:div w:id="491919908">
          <w:marLeft w:val="0"/>
          <w:marRight w:val="0"/>
          <w:marTop w:val="360"/>
          <w:marBottom w:val="360"/>
          <w:divBdr>
            <w:top w:val="none" w:sz="0" w:space="0" w:color="auto"/>
            <w:left w:val="none" w:sz="0" w:space="0" w:color="auto"/>
            <w:bottom w:val="none" w:sz="0" w:space="0" w:color="auto"/>
            <w:right w:val="none" w:sz="0" w:space="0" w:color="auto"/>
          </w:divBdr>
        </w:div>
        <w:div w:id="941649986">
          <w:marLeft w:val="0"/>
          <w:marRight w:val="0"/>
          <w:marTop w:val="0"/>
          <w:marBottom w:val="0"/>
          <w:divBdr>
            <w:top w:val="none" w:sz="0" w:space="0" w:color="auto"/>
            <w:left w:val="none" w:sz="0" w:space="0" w:color="auto"/>
            <w:bottom w:val="none" w:sz="0" w:space="0" w:color="auto"/>
            <w:right w:val="none" w:sz="0" w:space="0" w:color="auto"/>
          </w:divBdr>
          <w:divsChild>
            <w:div w:id="291398915">
              <w:marLeft w:val="0"/>
              <w:marRight w:val="0"/>
              <w:marTop w:val="0"/>
              <w:marBottom w:val="0"/>
              <w:divBdr>
                <w:top w:val="none" w:sz="0" w:space="0" w:color="auto"/>
                <w:left w:val="none" w:sz="0" w:space="0" w:color="auto"/>
                <w:bottom w:val="none" w:sz="0" w:space="0" w:color="auto"/>
                <w:right w:val="none" w:sz="0" w:space="0" w:color="auto"/>
              </w:divBdr>
              <w:divsChild>
                <w:div w:id="1007369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6030004">
      <w:bodyDiv w:val="1"/>
      <w:marLeft w:val="0"/>
      <w:marRight w:val="0"/>
      <w:marTop w:val="0"/>
      <w:marBottom w:val="0"/>
      <w:divBdr>
        <w:top w:val="none" w:sz="0" w:space="0" w:color="auto"/>
        <w:left w:val="none" w:sz="0" w:space="0" w:color="auto"/>
        <w:bottom w:val="none" w:sz="0" w:space="0" w:color="auto"/>
        <w:right w:val="none" w:sz="0" w:space="0" w:color="auto"/>
      </w:divBdr>
      <w:divsChild>
        <w:div w:id="111633820">
          <w:marLeft w:val="0"/>
          <w:marRight w:val="0"/>
          <w:marTop w:val="360"/>
          <w:marBottom w:val="360"/>
          <w:divBdr>
            <w:top w:val="none" w:sz="0" w:space="0" w:color="auto"/>
            <w:left w:val="none" w:sz="0" w:space="0" w:color="auto"/>
            <w:bottom w:val="none" w:sz="0" w:space="0" w:color="auto"/>
            <w:right w:val="none" w:sz="0" w:space="0" w:color="auto"/>
          </w:divBdr>
        </w:div>
        <w:div w:id="499195458">
          <w:marLeft w:val="0"/>
          <w:marRight w:val="0"/>
          <w:marTop w:val="0"/>
          <w:marBottom w:val="0"/>
          <w:divBdr>
            <w:top w:val="none" w:sz="0" w:space="0" w:color="auto"/>
            <w:left w:val="none" w:sz="0" w:space="0" w:color="auto"/>
            <w:bottom w:val="none" w:sz="0" w:space="0" w:color="auto"/>
            <w:right w:val="none" w:sz="0" w:space="0" w:color="auto"/>
          </w:divBdr>
          <w:divsChild>
            <w:div w:id="1326587747">
              <w:marLeft w:val="0"/>
              <w:marRight w:val="0"/>
              <w:marTop w:val="0"/>
              <w:marBottom w:val="0"/>
              <w:divBdr>
                <w:top w:val="none" w:sz="0" w:space="0" w:color="auto"/>
                <w:left w:val="none" w:sz="0" w:space="0" w:color="auto"/>
                <w:bottom w:val="none" w:sz="0" w:space="0" w:color="auto"/>
                <w:right w:val="none" w:sz="0" w:space="0" w:color="auto"/>
              </w:divBdr>
              <w:divsChild>
                <w:div w:id="351878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0033364">
      <w:bodyDiv w:val="1"/>
      <w:marLeft w:val="0"/>
      <w:marRight w:val="0"/>
      <w:marTop w:val="0"/>
      <w:marBottom w:val="0"/>
      <w:divBdr>
        <w:top w:val="none" w:sz="0" w:space="0" w:color="auto"/>
        <w:left w:val="none" w:sz="0" w:space="0" w:color="auto"/>
        <w:bottom w:val="none" w:sz="0" w:space="0" w:color="auto"/>
        <w:right w:val="none" w:sz="0" w:space="0" w:color="auto"/>
      </w:divBdr>
      <w:divsChild>
        <w:div w:id="1238976036">
          <w:marLeft w:val="0"/>
          <w:marRight w:val="0"/>
          <w:marTop w:val="360"/>
          <w:marBottom w:val="360"/>
          <w:divBdr>
            <w:top w:val="none" w:sz="0" w:space="0" w:color="auto"/>
            <w:left w:val="none" w:sz="0" w:space="0" w:color="auto"/>
            <w:bottom w:val="none" w:sz="0" w:space="0" w:color="auto"/>
            <w:right w:val="none" w:sz="0" w:space="0" w:color="auto"/>
          </w:divBdr>
        </w:div>
        <w:div w:id="1712656811">
          <w:marLeft w:val="0"/>
          <w:marRight w:val="0"/>
          <w:marTop w:val="0"/>
          <w:marBottom w:val="0"/>
          <w:divBdr>
            <w:top w:val="none" w:sz="0" w:space="0" w:color="auto"/>
            <w:left w:val="none" w:sz="0" w:space="0" w:color="auto"/>
            <w:bottom w:val="none" w:sz="0" w:space="0" w:color="auto"/>
            <w:right w:val="none" w:sz="0" w:space="0" w:color="auto"/>
          </w:divBdr>
          <w:divsChild>
            <w:div w:id="607853262">
              <w:marLeft w:val="0"/>
              <w:marRight w:val="0"/>
              <w:marTop w:val="0"/>
              <w:marBottom w:val="0"/>
              <w:divBdr>
                <w:top w:val="none" w:sz="0" w:space="0" w:color="auto"/>
                <w:left w:val="none" w:sz="0" w:space="0" w:color="auto"/>
                <w:bottom w:val="none" w:sz="0" w:space="0" w:color="auto"/>
                <w:right w:val="none" w:sz="0" w:space="0" w:color="auto"/>
              </w:divBdr>
              <w:divsChild>
                <w:div w:id="1269124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1</Pages>
  <Words>433</Words>
  <Characters>2469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Russ Coff</dc:creator>
  <cp:keywords/>
  <dc:description/>
  <cp:lastModifiedBy>Russ Coff</cp:lastModifiedBy>
  <cp:revision>4</cp:revision>
  <cp:lastPrinted>2020-07-13T21:47:00Z</cp:lastPrinted>
  <dcterms:created xsi:type="dcterms:W3CDTF">2020-08-19T00:16:00Z</dcterms:created>
  <dcterms:modified xsi:type="dcterms:W3CDTF">2020-08-19T00:34:00Z</dcterms:modified>
</cp:coreProperties>
</file>